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f694" w14:textId="765f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Бородулиха аудандық мәслихатының 2017 жылғы 22 желтоқсандағы № 17-2-VI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2018 жылғы 14 желтоқсандағы № 30-2-VI шешімі. Шығыс Қазақстан облысы Әділет департаментінің Бородулиха аудандық Әділет басқармасында 2018 жылғы 21 желтоқсанда № 5-8-188 болып тіркелді. Күші жойылды - Шығыс Қазақстан облысы Бородулиха аудандық мәслихатының 2018 жылғы 21 желтоқсандағы № 31-2-VI шешімімен.</w:t>
      </w:r>
    </w:p>
    <w:p>
      <w:pPr>
        <w:spacing w:after="0"/>
        <w:ind w:left="0"/>
        <w:jc w:val="both"/>
      </w:pPr>
      <w:bookmarkStart w:name="z10" w:id="0"/>
      <w:r>
        <w:rPr>
          <w:rFonts w:ascii="Times New Roman"/>
          <w:b w:val="false"/>
          <w:i w:val="false"/>
          <w:color w:val="ff0000"/>
          <w:sz w:val="28"/>
        </w:rPr>
        <w:t xml:space="preserve">
      Ескерту. Күші жойылды - Шығыс Қазақстан облысы Бородулиха аудандық мәслихатының 21.12.2018 </w:t>
      </w:r>
      <w:r>
        <w:rPr>
          <w:rFonts w:ascii="Times New Roman"/>
          <w:b w:val="false"/>
          <w:i w:val="false"/>
          <w:color w:val="ff0000"/>
          <w:sz w:val="28"/>
        </w:rPr>
        <w:t>№ 31-2-VI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1"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"2018-2020 жылдарға арналған облыстық бюджет туралы" Шығыс Қазақстан облыстық мәслихатының 2017 жылғы 13 желтоқсандағы №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15 қарашадағы № 24/275-VI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5695 нөмірімен тіркелген) Бородулиха аудандық мәслихаты ШЕШІМ ҚАБЫЛДАДЫ:</w:t>
      </w:r>
    </w:p>
    <w:bookmarkEnd w:id="1"/>
    <w:bookmarkStart w:name="z12" w:id="2"/>
    <w:p>
      <w:pPr>
        <w:spacing w:after="0"/>
        <w:ind w:left="0"/>
        <w:jc w:val="both"/>
      </w:pPr>
      <w:r>
        <w:rPr>
          <w:rFonts w:ascii="Times New Roman"/>
          <w:b w:val="false"/>
          <w:i w:val="false"/>
          <w:color w:val="000000"/>
          <w:sz w:val="28"/>
        </w:rPr>
        <w:t xml:space="preserve">
      1. "2018-2020 жылдарға арналған аудандық бюджет туралы" Бородулиха аудандық мәслихатының 2017 жылғы 22 желтоқсандағы № 17-2-VI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5362 нөмірімен тіркелген, Казакстан Республикасы нормативтік құқықтық актілерінің электрондық түрдегі Эталондық бақылау банкінде 2018 жылғы 4 қантарда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3"/>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3"/>
    <w:bookmarkStart w:name="z15" w:id="4"/>
    <w:p>
      <w:pPr>
        <w:spacing w:after="0"/>
        <w:ind w:left="0"/>
        <w:jc w:val="both"/>
      </w:pPr>
      <w:r>
        <w:rPr>
          <w:rFonts w:ascii="Times New Roman"/>
          <w:b w:val="false"/>
          <w:i w:val="false"/>
          <w:color w:val="000000"/>
          <w:sz w:val="28"/>
        </w:rPr>
        <w:t>
      1) кірістер – 4323975 мың теңге, соның ішінде:</w:t>
      </w:r>
    </w:p>
    <w:bookmarkEnd w:id="4"/>
    <w:bookmarkStart w:name="z16" w:id="5"/>
    <w:p>
      <w:pPr>
        <w:spacing w:after="0"/>
        <w:ind w:left="0"/>
        <w:jc w:val="both"/>
      </w:pPr>
      <w:r>
        <w:rPr>
          <w:rFonts w:ascii="Times New Roman"/>
          <w:b w:val="false"/>
          <w:i w:val="false"/>
          <w:color w:val="000000"/>
          <w:sz w:val="28"/>
        </w:rPr>
        <w:t>
      салықтық түсімдер – 874590,4 мың теңге;</w:t>
      </w:r>
    </w:p>
    <w:bookmarkEnd w:id="5"/>
    <w:bookmarkStart w:name="z17" w:id="6"/>
    <w:p>
      <w:pPr>
        <w:spacing w:after="0"/>
        <w:ind w:left="0"/>
        <w:jc w:val="both"/>
      </w:pPr>
      <w:r>
        <w:rPr>
          <w:rFonts w:ascii="Times New Roman"/>
          <w:b w:val="false"/>
          <w:i w:val="false"/>
          <w:color w:val="000000"/>
          <w:sz w:val="28"/>
        </w:rPr>
        <w:t>
      салықтық емес түсімдер – 11334,1 мың теңге;</w:t>
      </w:r>
    </w:p>
    <w:bookmarkEnd w:id="6"/>
    <w:bookmarkStart w:name="z18" w:id="7"/>
    <w:p>
      <w:pPr>
        <w:spacing w:after="0"/>
        <w:ind w:left="0"/>
        <w:jc w:val="both"/>
      </w:pPr>
      <w:r>
        <w:rPr>
          <w:rFonts w:ascii="Times New Roman"/>
          <w:b w:val="false"/>
          <w:i w:val="false"/>
          <w:color w:val="000000"/>
          <w:sz w:val="28"/>
        </w:rPr>
        <w:t>
      негізгі капиталды сатудан түсетін түсімдер – 8027 мың теңге;</w:t>
      </w:r>
    </w:p>
    <w:bookmarkEnd w:id="7"/>
    <w:bookmarkStart w:name="z19" w:id="8"/>
    <w:p>
      <w:pPr>
        <w:spacing w:after="0"/>
        <w:ind w:left="0"/>
        <w:jc w:val="both"/>
      </w:pPr>
      <w:r>
        <w:rPr>
          <w:rFonts w:ascii="Times New Roman"/>
          <w:b w:val="false"/>
          <w:i w:val="false"/>
          <w:color w:val="000000"/>
          <w:sz w:val="28"/>
        </w:rPr>
        <w:t>
      трансферттер түсімі – 3430023,5 мың теңге;</w:t>
      </w:r>
    </w:p>
    <w:bookmarkEnd w:id="8"/>
    <w:bookmarkStart w:name="z20" w:id="9"/>
    <w:p>
      <w:pPr>
        <w:spacing w:after="0"/>
        <w:ind w:left="0"/>
        <w:jc w:val="both"/>
      </w:pPr>
      <w:r>
        <w:rPr>
          <w:rFonts w:ascii="Times New Roman"/>
          <w:b w:val="false"/>
          <w:i w:val="false"/>
          <w:color w:val="000000"/>
          <w:sz w:val="28"/>
        </w:rPr>
        <w:t>
      2) шығындар – 4362844,7 мың теңге;</w:t>
      </w:r>
    </w:p>
    <w:bookmarkEnd w:id="9"/>
    <w:bookmarkStart w:name="z21" w:id="10"/>
    <w:p>
      <w:pPr>
        <w:spacing w:after="0"/>
        <w:ind w:left="0"/>
        <w:jc w:val="both"/>
      </w:pPr>
      <w:r>
        <w:rPr>
          <w:rFonts w:ascii="Times New Roman"/>
          <w:b w:val="false"/>
          <w:i w:val="false"/>
          <w:color w:val="000000"/>
          <w:sz w:val="28"/>
        </w:rPr>
        <w:t>
      3) таза бюджеттік кредиттеу – 33910 мың теңге, соның ішінде:</w:t>
      </w:r>
    </w:p>
    <w:bookmarkEnd w:id="10"/>
    <w:bookmarkStart w:name="z22" w:id="11"/>
    <w:p>
      <w:pPr>
        <w:spacing w:after="0"/>
        <w:ind w:left="0"/>
        <w:jc w:val="both"/>
      </w:pPr>
      <w:r>
        <w:rPr>
          <w:rFonts w:ascii="Times New Roman"/>
          <w:b w:val="false"/>
          <w:i w:val="false"/>
          <w:color w:val="000000"/>
          <w:sz w:val="28"/>
        </w:rPr>
        <w:t>
      бюджеттік кредиттер – 57720 мың теңге;</w:t>
      </w:r>
    </w:p>
    <w:bookmarkEnd w:id="11"/>
    <w:bookmarkStart w:name="z23" w:id="12"/>
    <w:p>
      <w:pPr>
        <w:spacing w:after="0"/>
        <w:ind w:left="0"/>
        <w:jc w:val="both"/>
      </w:pPr>
      <w:r>
        <w:rPr>
          <w:rFonts w:ascii="Times New Roman"/>
          <w:b w:val="false"/>
          <w:i w:val="false"/>
          <w:color w:val="000000"/>
          <w:sz w:val="28"/>
        </w:rPr>
        <w:t>
      бюджеттік кредиттерді өтеу – 23810 мың теңге;</w:t>
      </w:r>
    </w:p>
    <w:bookmarkEnd w:id="12"/>
    <w:bookmarkStart w:name="z24" w:id="13"/>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bookmarkEnd w:id="13"/>
    <w:bookmarkStart w:name="z25" w:id="14"/>
    <w:p>
      <w:pPr>
        <w:spacing w:after="0"/>
        <w:ind w:left="0"/>
        <w:jc w:val="both"/>
      </w:pPr>
      <w:r>
        <w:rPr>
          <w:rFonts w:ascii="Times New Roman"/>
          <w:b w:val="false"/>
          <w:i w:val="false"/>
          <w:color w:val="000000"/>
          <w:sz w:val="28"/>
        </w:rPr>
        <w:t>
      қаржы активтерін сатып алу – 0 тенге;</w:t>
      </w:r>
    </w:p>
    <w:bookmarkEnd w:id="14"/>
    <w:bookmarkStart w:name="z26"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7" w:id="16"/>
    <w:p>
      <w:pPr>
        <w:spacing w:after="0"/>
        <w:ind w:left="0"/>
        <w:jc w:val="both"/>
      </w:pPr>
      <w:r>
        <w:rPr>
          <w:rFonts w:ascii="Times New Roman"/>
          <w:b w:val="false"/>
          <w:i w:val="false"/>
          <w:color w:val="000000"/>
          <w:sz w:val="28"/>
        </w:rPr>
        <w:t>
      5) бюджет тапшылығы (профициті) – -72779,7 мың теңге;</w:t>
      </w:r>
    </w:p>
    <w:bookmarkEnd w:id="16"/>
    <w:bookmarkStart w:name="z28" w:id="17"/>
    <w:p>
      <w:pPr>
        <w:spacing w:after="0"/>
        <w:ind w:left="0"/>
        <w:jc w:val="both"/>
      </w:pPr>
      <w:r>
        <w:rPr>
          <w:rFonts w:ascii="Times New Roman"/>
          <w:b w:val="false"/>
          <w:i w:val="false"/>
          <w:color w:val="000000"/>
          <w:sz w:val="28"/>
        </w:rPr>
        <w:t>
      6) бюджет тапшылығын қаржыландыру (профицитін пайдалану) – 72779,7 мың теңге, соның ішінде:</w:t>
      </w:r>
    </w:p>
    <w:bookmarkEnd w:id="17"/>
    <w:bookmarkStart w:name="z29" w:id="18"/>
    <w:p>
      <w:pPr>
        <w:spacing w:after="0"/>
        <w:ind w:left="0"/>
        <w:jc w:val="both"/>
      </w:pPr>
      <w:r>
        <w:rPr>
          <w:rFonts w:ascii="Times New Roman"/>
          <w:b w:val="false"/>
          <w:i w:val="false"/>
          <w:color w:val="000000"/>
          <w:sz w:val="28"/>
        </w:rPr>
        <w:t>
      қарыздар түсімі – 57720 мың тенге;</w:t>
      </w:r>
    </w:p>
    <w:bookmarkEnd w:id="18"/>
    <w:bookmarkStart w:name="z30" w:id="19"/>
    <w:p>
      <w:pPr>
        <w:spacing w:after="0"/>
        <w:ind w:left="0"/>
        <w:jc w:val="both"/>
      </w:pPr>
      <w:r>
        <w:rPr>
          <w:rFonts w:ascii="Times New Roman"/>
          <w:b w:val="false"/>
          <w:i w:val="false"/>
          <w:color w:val="000000"/>
          <w:sz w:val="28"/>
        </w:rPr>
        <w:t>
      қарыздарды өтеу – 23810 мың тенге;</w:t>
      </w:r>
    </w:p>
    <w:bookmarkEnd w:id="19"/>
    <w:bookmarkStart w:name="z31" w:id="20"/>
    <w:p>
      <w:pPr>
        <w:spacing w:after="0"/>
        <w:ind w:left="0"/>
        <w:jc w:val="both"/>
      </w:pPr>
      <w:r>
        <w:rPr>
          <w:rFonts w:ascii="Times New Roman"/>
          <w:b w:val="false"/>
          <w:i w:val="false"/>
          <w:color w:val="000000"/>
          <w:sz w:val="28"/>
        </w:rPr>
        <w:t>
      бюджет қаражатының пайдаланылатын қалдықтары – 38869,7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3" w:id="21"/>
    <w:p>
      <w:pPr>
        <w:spacing w:after="0"/>
        <w:ind w:left="0"/>
        <w:jc w:val="both"/>
      </w:pPr>
      <w:r>
        <w:rPr>
          <w:rFonts w:ascii="Times New Roman"/>
          <w:b w:val="false"/>
          <w:i w:val="false"/>
          <w:color w:val="000000"/>
          <w:sz w:val="28"/>
        </w:rPr>
        <w:t>
      "8. 2018 жылға арналған аудандық бюджетте республикалық бюджеттен ағымдағы нысаналы трансферттер 191083 мың теңге сомасында ескерілсін.";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5" w:id="22"/>
    <w:p>
      <w:pPr>
        <w:spacing w:after="0"/>
        <w:ind w:left="0"/>
        <w:jc w:val="both"/>
      </w:pPr>
      <w:r>
        <w:rPr>
          <w:rFonts w:ascii="Times New Roman"/>
          <w:b w:val="false"/>
          <w:i w:val="false"/>
          <w:color w:val="000000"/>
          <w:sz w:val="28"/>
        </w:rPr>
        <w:t>
      "9. 2018 жылға арналған аудандық бюджетте облыстық бюджеттен ағымдағы нысаналы трансферттер 322699,9 мың теңге сомасында ескерілсін.";</w:t>
      </w:r>
    </w:p>
    <w:bookmarkEnd w:id="22"/>
    <w:bookmarkStart w:name="z36" w:id="2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жазылсын.</w:t>
      </w:r>
    </w:p>
    <w:bookmarkEnd w:id="23"/>
    <w:bookmarkStart w:name="z37" w:id="24"/>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14 желтоқсандағы </w:t>
            </w:r>
            <w:r>
              <w:br/>
            </w:r>
            <w:r>
              <w:rPr>
                <w:rFonts w:ascii="Times New Roman"/>
                <w:b w:val="false"/>
                <w:i w:val="false"/>
                <w:color w:val="000000"/>
                <w:sz w:val="20"/>
              </w:rPr>
              <w:t>№ 30-2-VI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17-2-VI шешіміне 1-қосымша</w:t>
            </w:r>
          </w:p>
        </w:tc>
      </w:tr>
    </w:tbl>
    <w:bookmarkStart w:name="z41" w:id="25"/>
    <w:p>
      <w:pPr>
        <w:spacing w:after="0"/>
        <w:ind w:left="0"/>
        <w:jc w:val="left"/>
      </w:pPr>
      <w:r>
        <w:rPr>
          <w:rFonts w:ascii="Times New Roman"/>
          <w:b/>
          <w:i w:val="false"/>
          <w:color w:val="000000"/>
        </w:rPr>
        <w:t xml:space="preserve"> 2018 жылға арналған аудандық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1066"/>
        <w:gridCol w:w="687"/>
        <w:gridCol w:w="6125"/>
        <w:gridCol w:w="35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874590,4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325952,2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325952,2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249277,2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249277,2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196751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3430023,5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3430023,5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3430023,5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526"/>
        <w:gridCol w:w="1109"/>
        <w:gridCol w:w="1109"/>
        <w:gridCol w:w="5881"/>
        <w:gridCol w:w="27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4362844,7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395488,1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284908,1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106491,5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146033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2576932,4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2382172,1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2335563,1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2295855,1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Ведомстволықбағыныстағымемлекеттікмекемелерменұйымдардыңкүрделішығыстары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Жұмыспенқамту бағдарламасы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170011,6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170011,6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170011,6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184639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456582,6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456582,6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456582,6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(толықпайдаланылмаған) нысаналы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270054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38869,7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38869,7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