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ea65" w14:textId="6fae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ауылдық елді мекендерінде тұратын және жұмыс істейтін мемлекеттік ұйымдардың мамандарына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19 қазандағы № 28-3-VI шешімі. Шығыс Қазақстан облысы Әділет департаментінің Бородулиха аудандық Әділет басқармасында 2018 жылғы 9 қарашада № 5-8-177 болып тіркелді. Күші жойылды - Шығыс Қазақстан облысы Бородулиха аудандық мәслихатының 2020 жылғы 3 шілдедегі № 51-8-VI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03.07.2020 </w:t>
      </w:r>
      <w:r>
        <w:rPr>
          <w:rFonts w:ascii="Times New Roman"/>
          <w:b w:val="false"/>
          <w:i w:val="false"/>
          <w:color w:val="ff0000"/>
          <w:sz w:val="28"/>
        </w:rPr>
        <w:t>№ 51-8-VI</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 бабының</w:t>
      </w:r>
      <w:r>
        <w:rPr>
          <w:rFonts w:ascii="Times New Roman"/>
          <w:b w:val="false"/>
          <w:i w:val="false"/>
          <w:color w:val="000000"/>
          <w:sz w:val="28"/>
        </w:rPr>
        <w:t xml:space="preserve"> 5-тармағына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Бородулиха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Бородулиха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жылына бір рет 15000 (он бес мың) теңге мөлшерде көрсетіледі.</w:t>
      </w:r>
    </w:p>
    <w:bookmarkEnd w:id="1"/>
    <w:bookmarkStart w:name="z3" w:id="2"/>
    <w:p>
      <w:pPr>
        <w:spacing w:after="0"/>
        <w:ind w:left="0"/>
        <w:jc w:val="both"/>
      </w:pPr>
      <w:r>
        <w:rPr>
          <w:rFonts w:ascii="Times New Roman"/>
          <w:b w:val="false"/>
          <w:i w:val="false"/>
          <w:color w:val="000000"/>
          <w:sz w:val="28"/>
        </w:rPr>
        <w:t>
      2. Коммуналдық қызметтерге ақы төлеу және отын сатып алу (әрі қарай – әлеуметтік қолдау) бойынша әлеуметтік қолдау көрсетудің келесі тәртібі белгіленсін:</w:t>
      </w:r>
    </w:p>
    <w:bookmarkEnd w:id="2"/>
    <w:bookmarkStart w:name="z4" w:id="3"/>
    <w:p>
      <w:pPr>
        <w:spacing w:after="0"/>
        <w:ind w:left="0"/>
        <w:jc w:val="both"/>
      </w:pPr>
      <w:r>
        <w:rPr>
          <w:rFonts w:ascii="Times New Roman"/>
          <w:b w:val="false"/>
          <w:i w:val="false"/>
          <w:color w:val="000000"/>
          <w:sz w:val="28"/>
        </w:rPr>
        <w:t>
      1) әлеуметтік қолдау көрсетуді тағайындау уәкілетті орган – "Шығыс Қазақстан облысы Бородулиха ауданының жұмыспен қамту, әлеуметтік бағдарламалар және азаматтық хал актілерін тіркеу бөлімі" мемлекеттік мекемесімен (әрі қарай – қызмет беруші) жүзеге асырылады;</w:t>
      </w:r>
    </w:p>
    <w:bookmarkEnd w:id="3"/>
    <w:bookmarkStart w:name="z5" w:id="4"/>
    <w:p>
      <w:pPr>
        <w:spacing w:after="0"/>
        <w:ind w:left="0"/>
        <w:jc w:val="both"/>
      </w:pPr>
      <w:r>
        <w:rPr>
          <w:rFonts w:ascii="Times New Roman"/>
          <w:b w:val="false"/>
          <w:i w:val="false"/>
          <w:color w:val="000000"/>
          <w:sz w:val="28"/>
        </w:rPr>
        <w:t xml:space="preserve">
      2) жеке тұлға (немесе оның нотариалдық сенімхатпен расталған өкілі) "Азаматтарға арналған үкімет" мемлекеттік корпорациясы" коммерциялық емес акционерлік қоғамға, қызмет берушіге немесе кент, ауылдық округ әкіміне еркін түрдегі өтінішпен жүгінеді және келесі құжаттарды ұсынады: </w:t>
      </w:r>
    </w:p>
    <w:bookmarkEnd w:id="4"/>
    <w:bookmarkStart w:name="z6" w:id="5"/>
    <w:p>
      <w:pPr>
        <w:spacing w:after="0"/>
        <w:ind w:left="0"/>
        <w:jc w:val="both"/>
      </w:pPr>
      <w:r>
        <w:rPr>
          <w:rFonts w:ascii="Times New Roman"/>
          <w:b w:val="false"/>
          <w:i w:val="false"/>
          <w:color w:val="000000"/>
          <w:sz w:val="28"/>
        </w:rPr>
        <w:t>
      жеке басты куәландыратын құжат (жеке басты сәйкестендіру үшін қажет);</w:t>
      </w:r>
    </w:p>
    <w:bookmarkEnd w:id="5"/>
    <w:bookmarkStart w:name="z7" w:id="6"/>
    <w:p>
      <w:pPr>
        <w:spacing w:after="0"/>
        <w:ind w:left="0"/>
        <w:jc w:val="both"/>
      </w:pPr>
      <w:r>
        <w:rPr>
          <w:rFonts w:ascii="Times New Roman"/>
          <w:b w:val="false"/>
          <w:i w:val="false"/>
          <w:color w:val="000000"/>
          <w:sz w:val="28"/>
        </w:rPr>
        <w:t>
      тұрғылықты тұратын жері бойынша тіркелгендігін растайтын құжат (мекенжай анықтамасы немесе кент, ауылдық округ әкімінің анықтамасы);</w:t>
      </w:r>
    </w:p>
    <w:bookmarkEnd w:id="6"/>
    <w:bookmarkStart w:name="z8" w:id="7"/>
    <w:p>
      <w:pPr>
        <w:spacing w:after="0"/>
        <w:ind w:left="0"/>
        <w:jc w:val="both"/>
      </w:pPr>
      <w:r>
        <w:rPr>
          <w:rFonts w:ascii="Times New Roman"/>
          <w:b w:val="false"/>
          <w:i w:val="false"/>
          <w:color w:val="000000"/>
          <w:sz w:val="28"/>
        </w:rPr>
        <w:t>
      жұмыс орнынан анықтама;</w:t>
      </w:r>
    </w:p>
    <w:bookmarkEnd w:id="7"/>
    <w:bookmarkStart w:name="z9" w:id="8"/>
    <w:p>
      <w:pPr>
        <w:spacing w:after="0"/>
        <w:ind w:left="0"/>
        <w:jc w:val="both"/>
      </w:pPr>
      <w:r>
        <w:rPr>
          <w:rFonts w:ascii="Times New Roman"/>
          <w:b w:val="false"/>
          <w:i w:val="false"/>
          <w:color w:val="000000"/>
          <w:sz w:val="28"/>
        </w:rPr>
        <w:t xml:space="preserve">
      екінші деңгейдегі банкте немесе банктік операцияларды жүзеге асыруға тиісті лицензиясы бар ұйымдарда дербес шоты бар екендігін растайтың құжат; </w:t>
      </w:r>
    </w:p>
    <w:bookmarkEnd w:id="8"/>
    <w:bookmarkStart w:name="z10" w:id="9"/>
    <w:p>
      <w:pPr>
        <w:spacing w:after="0"/>
        <w:ind w:left="0"/>
        <w:jc w:val="both"/>
      </w:pPr>
      <w:r>
        <w:rPr>
          <w:rFonts w:ascii="Times New Roman"/>
          <w:b w:val="false"/>
          <w:i w:val="false"/>
          <w:color w:val="000000"/>
          <w:sz w:val="28"/>
        </w:rPr>
        <w:t xml:space="preserve">
      3) әлеуметтік қолдау көрсету туралы шешім немесе бас тарту туралы дәлелді жауап әлеуметтік қолдауды тағайындауды жүзеге асыратын уәкілетті органмен келесі мерзімде қабылданады: </w:t>
      </w:r>
    </w:p>
    <w:bookmarkEnd w:id="9"/>
    <w:bookmarkStart w:name="z11" w:id="10"/>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акционерлік қоғамға, қызмет берушіге жүгінген кезде –қызмет берушімен құжаттар топтамасы тіркелген сәттен бастап – 10 (он) жұмыс күні; </w:t>
      </w:r>
    </w:p>
    <w:bookmarkEnd w:id="10"/>
    <w:bookmarkStart w:name="z12" w:id="11"/>
    <w:p>
      <w:pPr>
        <w:spacing w:after="0"/>
        <w:ind w:left="0"/>
        <w:jc w:val="both"/>
      </w:pPr>
      <w:r>
        <w:rPr>
          <w:rFonts w:ascii="Times New Roman"/>
          <w:b w:val="false"/>
          <w:i w:val="false"/>
          <w:color w:val="000000"/>
          <w:sz w:val="28"/>
        </w:rPr>
        <w:t>
      тұрғылықты жері бойынша кент, ауылдық округтің әкіміне құжаттар топтамасын тапсырған сәттен бастап – 15 (он бес) жұмыс күні;</w:t>
      </w:r>
    </w:p>
    <w:bookmarkEnd w:id="11"/>
    <w:bookmarkStart w:name="z13" w:id="12"/>
    <w:p>
      <w:pPr>
        <w:spacing w:after="0"/>
        <w:ind w:left="0"/>
        <w:jc w:val="both"/>
      </w:pPr>
      <w:r>
        <w:rPr>
          <w:rFonts w:ascii="Times New Roman"/>
          <w:b w:val="false"/>
          <w:i w:val="false"/>
          <w:color w:val="000000"/>
          <w:sz w:val="28"/>
        </w:rPr>
        <w:t xml:space="preserve">
      4) әлеуметтік қолдау көрсетуден бас тартуға: </w:t>
      </w:r>
    </w:p>
    <w:bookmarkEnd w:id="12"/>
    <w:bookmarkStart w:name="z14" w:id="13"/>
    <w:p>
      <w:pPr>
        <w:spacing w:after="0"/>
        <w:ind w:left="0"/>
        <w:jc w:val="both"/>
      </w:pPr>
      <w:r>
        <w:rPr>
          <w:rFonts w:ascii="Times New Roman"/>
          <w:b w:val="false"/>
          <w:i w:val="false"/>
          <w:color w:val="000000"/>
          <w:sz w:val="28"/>
        </w:rPr>
        <w:t>
      өтініш беруші осы тармақтың 2) тармақшасында көзделген тізбеге сәйкес құжаттардың толық емес топтамасын және (немесе) қолданылу мерзімі өткен құжаттарды ұсынуы;</w:t>
      </w:r>
    </w:p>
    <w:bookmarkEnd w:id="13"/>
    <w:bookmarkStart w:name="z15" w:id="14"/>
    <w:p>
      <w:pPr>
        <w:spacing w:after="0"/>
        <w:ind w:left="0"/>
        <w:jc w:val="both"/>
      </w:pPr>
      <w:r>
        <w:rPr>
          <w:rFonts w:ascii="Times New Roman"/>
          <w:b w:val="false"/>
          <w:i w:val="false"/>
          <w:color w:val="000000"/>
          <w:sz w:val="28"/>
        </w:rPr>
        <w:t xml:space="preserve">
      өтініш беруші берген мәліметтердің жалған болуы немесе берілген құжаттардың сәйкес келмеуі; </w:t>
      </w:r>
    </w:p>
    <w:bookmarkEnd w:id="14"/>
    <w:bookmarkStart w:name="z16" w:id="15"/>
    <w:p>
      <w:pPr>
        <w:spacing w:after="0"/>
        <w:ind w:left="0"/>
        <w:jc w:val="both"/>
      </w:pPr>
      <w:r>
        <w:rPr>
          <w:rFonts w:ascii="Times New Roman"/>
          <w:b w:val="false"/>
          <w:i w:val="false"/>
          <w:color w:val="000000"/>
          <w:sz w:val="28"/>
        </w:rPr>
        <w:t>
      Бородулиха ауданынан тыс ауылдың жерде тұруы;</w:t>
      </w:r>
    </w:p>
    <w:bookmarkEnd w:id="15"/>
    <w:bookmarkStart w:name="z17" w:id="16"/>
    <w:p>
      <w:pPr>
        <w:spacing w:after="0"/>
        <w:ind w:left="0"/>
        <w:jc w:val="both"/>
      </w:pPr>
      <w:r>
        <w:rPr>
          <w:rFonts w:ascii="Times New Roman"/>
          <w:b w:val="false"/>
          <w:i w:val="false"/>
          <w:color w:val="000000"/>
          <w:sz w:val="28"/>
        </w:rPr>
        <w:t>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bookmarkEnd w:id="16"/>
    <w:bookmarkStart w:name="z18" w:id="17"/>
    <w:p>
      <w:pPr>
        <w:spacing w:after="0"/>
        <w:ind w:left="0"/>
        <w:jc w:val="both"/>
      </w:pPr>
      <w:r>
        <w:rPr>
          <w:rFonts w:ascii="Times New Roman"/>
          <w:b w:val="false"/>
          <w:i w:val="false"/>
          <w:color w:val="000000"/>
          <w:sz w:val="28"/>
        </w:rPr>
        <w:t xml:space="preserve">
      ағымдағы жылы әлеуметтік қолдау тағайындалған жағдайда, жыл ішінде екінші рет жүгінуі негіз болып табылады. </w:t>
      </w:r>
    </w:p>
    <w:bookmarkEnd w:id="17"/>
    <w:bookmarkStart w:name="z19" w:id="18"/>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Бородулиха аудандық мәслихатының кейбір шешімдерінің күші жойылды деп танылсын. </w:t>
      </w:r>
    </w:p>
    <w:bookmarkEnd w:id="18"/>
    <w:bookmarkStart w:name="z20" w:id="19"/>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19 қазандағы </w:t>
            </w:r>
            <w:r>
              <w:br/>
            </w:r>
            <w:r>
              <w:rPr>
                <w:rFonts w:ascii="Times New Roman"/>
                <w:b w:val="false"/>
                <w:i w:val="false"/>
                <w:color w:val="000000"/>
                <w:sz w:val="20"/>
              </w:rPr>
              <w:t>№ 28-3-VI шешіміне қосымша</w:t>
            </w:r>
          </w:p>
        </w:tc>
      </w:tr>
    </w:tbl>
    <w:bookmarkStart w:name="z22" w:id="20"/>
    <w:p>
      <w:pPr>
        <w:spacing w:after="0"/>
        <w:ind w:left="0"/>
        <w:jc w:val="left"/>
      </w:pPr>
      <w:r>
        <w:rPr>
          <w:rFonts w:ascii="Times New Roman"/>
          <w:b/>
          <w:i w:val="false"/>
          <w:color w:val="000000"/>
        </w:rPr>
        <w:t xml:space="preserve"> Бородулиха аудандық мәслихатының күші жойылған кейбір шешімдерінің  тізбесі</w:t>
      </w:r>
    </w:p>
    <w:bookmarkEnd w:id="20"/>
    <w:bookmarkStart w:name="z23" w:id="21"/>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ұйымдардың мамандарына отын сатып алуға әлеуметтік көмек беру туралы" Бородулиха аудандық мәслихатының 2013 жылғы 28 маусымдағы № 15-7-V (Нормативтік құқықтық актілерді мемлекеттік тіркеу тізілімінде 2999 нөмірімен тіркелген, "Аудан тынысы","Пульс района" газеттерінде 2013 жылғы 2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2. "Бородулиха аудандық мәслихатының 2013 жылғы 28 маусымдағы № 15-7-V "Ауылдық елді мекендерде тұратын және жұмыс істейтін мемлекеттік ұйымдардың мамандарына отын сатып алуға әлеуметтік көмек беру туралы" шешіміне өзгерістер енгізу туралы" Бородулиха аудандық мәслихатының 2014 жылғы 27 маусымдағы № 24-6-V (Нормативтік құқықтық актілерді мемлекеттік тіркеу тізілімінде 3410 нөмірімен тіркелген, "Аудан тынысы", "Пульс района" газеттерінде 2014 жылғы 1 тамызда жарияланған) </w:t>
      </w:r>
      <w:r>
        <w:rPr>
          <w:rFonts w:ascii="Times New Roman"/>
          <w:b w:val="false"/>
          <w:i w:val="false"/>
          <w:color w:val="000000"/>
          <w:sz w:val="28"/>
        </w:rPr>
        <w:t>шешімі</w:t>
      </w:r>
      <w:r>
        <w:rPr>
          <w:rFonts w:ascii="Times New Roman"/>
          <w:b w:val="false"/>
          <w:i w:val="false"/>
          <w:color w:val="000000"/>
          <w:sz w:val="28"/>
        </w:rPr>
        <w:t xml:space="preserve"> .</w:t>
      </w:r>
    </w:p>
    <w:bookmarkEnd w:id="22"/>
    <w:bookmarkStart w:name="z25" w:id="23"/>
    <w:p>
      <w:pPr>
        <w:spacing w:after="0"/>
        <w:ind w:left="0"/>
        <w:jc w:val="both"/>
      </w:pPr>
      <w:r>
        <w:rPr>
          <w:rFonts w:ascii="Times New Roman"/>
          <w:b w:val="false"/>
          <w:i w:val="false"/>
          <w:color w:val="000000"/>
          <w:sz w:val="28"/>
        </w:rPr>
        <w:t xml:space="preserve">
      3. "Ауылдық елді мекендерде тұратын және жұмыс істейтін мемлекеттік ұйымдардың мамандарына отын сатып алуға әлеуметтік көмек беру туралы" Бородулиха аудандық мәслихатының 2013 жылғы 28 маусымдағы № 15-7-V шешіміне өзгеріс енгізу туралы" Бородулиха аудандық мәслихатының 2018 жылғы 30 наурыздағы № 20-9-VI (Нормативтік құқықтық актілерді мемлекеттік тіркеу тізілімінде 5612 нөмірімен тіркелген, Қазақстан Республикасы нормативтік құқықтық актілерінің электрондық түрдегі Эталондық бақылау банкінде 2018 жылғы 19 сәуірде жарияланған) </w:t>
      </w:r>
      <w:r>
        <w:rPr>
          <w:rFonts w:ascii="Times New Roman"/>
          <w:b w:val="false"/>
          <w:i w:val="false"/>
          <w:color w:val="000000"/>
          <w:sz w:val="28"/>
        </w:rPr>
        <w:t>шешімі</w:t>
      </w:r>
      <w:r>
        <w:rPr>
          <w:rFonts w:ascii="Times New Roman"/>
          <w:b w:val="false"/>
          <w:i w:val="false"/>
          <w:color w:val="000000"/>
          <w:sz w:val="28"/>
        </w:rPr>
        <w:t xml:space="preserve">.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