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c0b1" w14:textId="639c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Бородулиха аудандық мәслихатының 2017 жылғы 22 желтоқсандағы № 17-2-VI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19 қазандағы № 28-2-VI шешімі. Шығыс Қазақстан облысы Әділет департаментінің Бородулиха аудандық Әділет басқармасында 2018 жылғы 1 қарашада № 5-8-175 болып тіркелді. Күші жойылды - Шығыс Қазақстан облысы Бородулиха аудандық мәслихатының 2018 жылғы 21 желтоқсандағы № 31-2-VI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21.12.2018 </w:t>
      </w:r>
      <w:r>
        <w:rPr>
          <w:rFonts w:ascii="Times New Roman"/>
          <w:b w:val="false"/>
          <w:i w:val="false"/>
          <w:color w:val="ff0000"/>
          <w:sz w:val="28"/>
        </w:rPr>
        <w:t>№ 31-2-VI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10 қазандағы № 23/264-VI (Нормативтік құқықтық актілерді мемлекеттік тіркеу тізілімінде 5682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p>
      <w:pPr>
        <w:spacing w:after="0"/>
        <w:ind w:left="0"/>
        <w:jc w:val="both"/>
      </w:pPr>
      <w:r>
        <w:rPr>
          <w:rFonts w:ascii="Times New Roman"/>
          <w:b w:val="false"/>
          <w:i w:val="false"/>
          <w:color w:val="000000"/>
          <w:sz w:val="28"/>
        </w:rPr>
        <w:t xml:space="preserve">
      1.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5362 нөмірімен тіркелген, Казакстан Республикасы нормативтік құқықтық актілерінің электрондық түрдегі Эталондық бақылау банкінде 2018 жылғы 4 қантарда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0"/>
    <w:bookmarkStart w:name="z5" w:id="1"/>
    <w:p>
      <w:pPr>
        <w:spacing w:after="0"/>
        <w:ind w:left="0"/>
        <w:jc w:val="both"/>
      </w:pPr>
      <w:r>
        <w:rPr>
          <w:rFonts w:ascii="Times New Roman"/>
          <w:b w:val="false"/>
          <w:i w:val="false"/>
          <w:color w:val="000000"/>
          <w:sz w:val="28"/>
        </w:rPr>
        <w:t>
      1) кірістер – 4327531,1 мың теңге, соның ішінде:</w:t>
      </w:r>
    </w:p>
    <w:bookmarkEnd w:id="1"/>
    <w:bookmarkStart w:name="z6" w:id="2"/>
    <w:p>
      <w:pPr>
        <w:spacing w:after="0"/>
        <w:ind w:left="0"/>
        <w:jc w:val="both"/>
      </w:pPr>
      <w:r>
        <w:rPr>
          <w:rFonts w:ascii="Times New Roman"/>
          <w:b w:val="false"/>
          <w:i w:val="false"/>
          <w:color w:val="000000"/>
          <w:sz w:val="28"/>
        </w:rPr>
        <w:t>
      салықтық түсімдер – 867890,4 мың теңге;</w:t>
      </w:r>
    </w:p>
    <w:bookmarkEnd w:id="2"/>
    <w:bookmarkStart w:name="z7" w:id="3"/>
    <w:p>
      <w:pPr>
        <w:spacing w:after="0"/>
        <w:ind w:left="0"/>
        <w:jc w:val="both"/>
      </w:pPr>
      <w:r>
        <w:rPr>
          <w:rFonts w:ascii="Times New Roman"/>
          <w:b w:val="false"/>
          <w:i w:val="false"/>
          <w:color w:val="000000"/>
          <w:sz w:val="28"/>
        </w:rPr>
        <w:t>
      салықтық емес түсімдер – 11334,1 мың теңге;</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8027 мың теңге;</w:t>
      </w:r>
    </w:p>
    <w:bookmarkEnd w:id="4"/>
    <w:bookmarkStart w:name="z9" w:id="5"/>
    <w:p>
      <w:pPr>
        <w:spacing w:after="0"/>
        <w:ind w:left="0"/>
        <w:jc w:val="both"/>
      </w:pPr>
      <w:r>
        <w:rPr>
          <w:rFonts w:ascii="Times New Roman"/>
          <w:b w:val="false"/>
          <w:i w:val="false"/>
          <w:color w:val="000000"/>
          <w:sz w:val="28"/>
        </w:rPr>
        <w:t>
      трансферттер түсімі – 3440279,6 мың теңге;</w:t>
      </w:r>
    </w:p>
    <w:bookmarkEnd w:id="5"/>
    <w:bookmarkStart w:name="z10" w:id="6"/>
    <w:p>
      <w:pPr>
        <w:spacing w:after="0"/>
        <w:ind w:left="0"/>
        <w:jc w:val="both"/>
      </w:pPr>
      <w:r>
        <w:rPr>
          <w:rFonts w:ascii="Times New Roman"/>
          <w:b w:val="false"/>
          <w:i w:val="false"/>
          <w:color w:val="000000"/>
          <w:sz w:val="28"/>
        </w:rPr>
        <w:t>
      2) шығындар – 4366400,8 мың теңге;</w:t>
      </w:r>
    </w:p>
    <w:bookmarkEnd w:id="6"/>
    <w:bookmarkStart w:name="z11" w:id="7"/>
    <w:p>
      <w:pPr>
        <w:spacing w:after="0"/>
        <w:ind w:left="0"/>
        <w:jc w:val="both"/>
      </w:pPr>
      <w:r>
        <w:rPr>
          <w:rFonts w:ascii="Times New Roman"/>
          <w:b w:val="false"/>
          <w:i w:val="false"/>
          <w:color w:val="000000"/>
          <w:sz w:val="28"/>
        </w:rPr>
        <w:t xml:space="preserve">
      3) таза бюджеттік кредиттеу – 33910 мың теңге, соның ішінде: </w:t>
      </w:r>
    </w:p>
    <w:bookmarkEnd w:id="7"/>
    <w:bookmarkStart w:name="z12" w:id="8"/>
    <w:p>
      <w:pPr>
        <w:spacing w:after="0"/>
        <w:ind w:left="0"/>
        <w:jc w:val="both"/>
      </w:pPr>
      <w:r>
        <w:rPr>
          <w:rFonts w:ascii="Times New Roman"/>
          <w:b w:val="false"/>
          <w:i w:val="false"/>
          <w:color w:val="000000"/>
          <w:sz w:val="28"/>
        </w:rPr>
        <w:t>
      бюджеттік кредиттер – 57720 мың теңге;</w:t>
      </w:r>
    </w:p>
    <w:bookmarkEnd w:id="8"/>
    <w:bookmarkStart w:name="z13" w:id="9"/>
    <w:p>
      <w:pPr>
        <w:spacing w:after="0"/>
        <w:ind w:left="0"/>
        <w:jc w:val="both"/>
      </w:pPr>
      <w:r>
        <w:rPr>
          <w:rFonts w:ascii="Times New Roman"/>
          <w:b w:val="false"/>
          <w:i w:val="false"/>
          <w:color w:val="000000"/>
          <w:sz w:val="28"/>
        </w:rPr>
        <w:t>
      бюджеттік кредиттерді өтеу – 23810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0 тенге;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7" w:id="13"/>
    <w:p>
      <w:pPr>
        <w:spacing w:after="0"/>
        <w:ind w:left="0"/>
        <w:jc w:val="both"/>
      </w:pPr>
      <w:r>
        <w:rPr>
          <w:rFonts w:ascii="Times New Roman"/>
          <w:b w:val="false"/>
          <w:i w:val="false"/>
          <w:color w:val="000000"/>
          <w:sz w:val="28"/>
        </w:rPr>
        <w:t>
      5) бюджет тапшылығы (профициті) – -72779,7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72779,7 мың теңге, соның ішінде:</w:t>
      </w:r>
    </w:p>
    <w:bookmarkEnd w:id="14"/>
    <w:bookmarkStart w:name="z19" w:id="15"/>
    <w:p>
      <w:pPr>
        <w:spacing w:after="0"/>
        <w:ind w:left="0"/>
        <w:jc w:val="both"/>
      </w:pPr>
      <w:r>
        <w:rPr>
          <w:rFonts w:ascii="Times New Roman"/>
          <w:b w:val="false"/>
          <w:i w:val="false"/>
          <w:color w:val="000000"/>
          <w:sz w:val="28"/>
        </w:rPr>
        <w:t>
      қарыздар түсімі – 57720 мың тенге;</w:t>
      </w:r>
    </w:p>
    <w:bookmarkEnd w:id="15"/>
    <w:bookmarkStart w:name="z20" w:id="16"/>
    <w:p>
      <w:pPr>
        <w:spacing w:after="0"/>
        <w:ind w:left="0"/>
        <w:jc w:val="both"/>
      </w:pPr>
      <w:r>
        <w:rPr>
          <w:rFonts w:ascii="Times New Roman"/>
          <w:b w:val="false"/>
          <w:i w:val="false"/>
          <w:color w:val="000000"/>
          <w:sz w:val="28"/>
        </w:rPr>
        <w:t>
      қарыздарды өтеу– 23810 мың тенге;</w:t>
      </w:r>
    </w:p>
    <w:bookmarkEnd w:id="16"/>
    <w:bookmarkStart w:name="z21" w:id="17"/>
    <w:p>
      <w:pPr>
        <w:spacing w:after="0"/>
        <w:ind w:left="0"/>
        <w:jc w:val="both"/>
      </w:pPr>
      <w:r>
        <w:rPr>
          <w:rFonts w:ascii="Times New Roman"/>
          <w:b w:val="false"/>
          <w:i w:val="false"/>
          <w:color w:val="000000"/>
          <w:sz w:val="28"/>
        </w:rPr>
        <w:t>
      бюджет қаражатының пайдаланылатын қалдықтары– 38869,7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"8. 2018 жылға арналған аудандық бюджетте республикалық бюджеттен ағымдағы нысаналы трансферттер 225185 мың теңге сомасында ескерілсін.";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298854 мың теңге сомасында ескерілсін.";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"10. 2018 жылға арналған аудандық бюджетте облыстық бюджеттен дамуға арналған нысаналы трансферттер 20011,6 мың теңге сомасында ескерілсін.";</w:t>
      </w:r>
    </w:p>
    <w:bookmarkEnd w:id="20"/>
    <w:bookmarkStart w:name="z28" w:id="2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19 қазандағы </w:t>
            </w:r>
            <w:r>
              <w:br/>
            </w:r>
            <w:r>
              <w:rPr>
                <w:rFonts w:ascii="Times New Roman"/>
                <w:b w:val="false"/>
                <w:i w:val="false"/>
                <w:color w:val="000000"/>
                <w:sz w:val="20"/>
              </w:rPr>
              <w:t xml:space="preserve">№ 28-2-VI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17-2-VI шешіміне </w:t>
            </w:r>
            <w:r>
              <w:br/>
            </w:r>
            <w:r>
              <w:rPr>
                <w:rFonts w:ascii="Times New Roman"/>
                <w:b w:val="false"/>
                <w:i w:val="false"/>
                <w:color w:val="000000"/>
                <w:sz w:val="20"/>
              </w:rPr>
              <w:t>1-қосымша</w:t>
            </w:r>
          </w:p>
        </w:tc>
      </w:tr>
    </w:tbl>
    <w:bookmarkStart w:name="z33" w:id="23"/>
    <w:p>
      <w:pPr>
        <w:spacing w:after="0"/>
        <w:ind w:left="0"/>
        <w:jc w:val="left"/>
      </w:pPr>
      <w:r>
        <w:rPr>
          <w:rFonts w:ascii="Times New Roman"/>
          <w:b/>
          <w:i w:val="false"/>
          <w:color w:val="000000"/>
        </w:rPr>
        <w:t xml:space="preserve"> 2018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4327531,1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867890,4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3440279,6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3440279,6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26"/>
        <w:gridCol w:w="1109"/>
        <w:gridCol w:w="1109"/>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4366400,8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285114,2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Салықсалумақсатындамүліктібағалаудыжүргізу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2415654,1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2369045,1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Ведомстволықбағыныстағымемлекеттікмекемелерменұйымдардыңкүрделішығыстары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19 қазандағы </w:t>
            </w:r>
            <w:r>
              <w:br/>
            </w:r>
            <w:r>
              <w:rPr>
                <w:rFonts w:ascii="Times New Roman"/>
                <w:b w:val="false"/>
                <w:i w:val="false"/>
                <w:color w:val="000000"/>
                <w:sz w:val="20"/>
              </w:rPr>
              <w:t xml:space="preserve">№ 28-2-VI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17-2-VI шешіміне </w:t>
            </w:r>
            <w:r>
              <w:br/>
            </w:r>
            <w:r>
              <w:rPr>
                <w:rFonts w:ascii="Times New Roman"/>
                <w:b w:val="false"/>
                <w:i w:val="false"/>
                <w:color w:val="000000"/>
                <w:sz w:val="20"/>
              </w:rPr>
              <w:t>5-қосымша</w:t>
            </w:r>
          </w:p>
        </w:tc>
      </w:tr>
    </w:tbl>
    <w:bookmarkStart w:name="z36" w:id="24"/>
    <w:p>
      <w:pPr>
        <w:spacing w:after="0"/>
        <w:ind w:left="0"/>
        <w:jc w:val="left"/>
      </w:pPr>
      <w:r>
        <w:rPr>
          <w:rFonts w:ascii="Times New Roman"/>
          <w:b/>
          <w:i w:val="false"/>
          <w:color w:val="000000"/>
        </w:rPr>
        <w:t xml:space="preserve"> 2018 жылға арналған ауылдық округ әкімдері аппараттарының бағдармалары бойынша шығындар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282"/>
        <w:gridCol w:w="2735"/>
        <w:gridCol w:w="2262"/>
        <w:gridCol w:w="2891"/>
        <w:gridCol w:w="226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кент,ауыл,ауылдық округ әкімінің қызметін қамтамасыз ету жөніндегі шығындар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123008</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123013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Кұнарлы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