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38d7" w14:textId="5643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Аягөз қаласының аумағында жергілікті ауқымдағы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әкімінің 2018 жылғы 19 наурыздағы № 2 шешімі. Шығыс Қазақстан облысының Әділет департаментінде 2018 жылғы 27 наурызда № 5561 болып тіркелді. Күші жойылды - Шығыс Қазақстан облысы Аягөз ауданы әкімінің 2020 жылғы 3 наурыздағы № 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ауданы әкімінің 03.03.2020 № 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мемелекеттік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бабының</w:t>
      </w:r>
      <w:r>
        <w:rPr>
          <w:rFonts w:ascii="Times New Roman"/>
          <w:b w:val="false"/>
          <w:i w:val="false"/>
          <w:color w:val="000000"/>
          <w:sz w:val="28"/>
        </w:rPr>
        <w:t xml:space="preserve"> 1-тармағының 13) тармақшасына, "Азаматтық қорғау туралы" Қазақстан Республикасының 2014 жылғы 11 сәуірдегі Заңының </w:t>
      </w:r>
      <w:r>
        <w:rPr>
          <w:rFonts w:ascii="Times New Roman"/>
          <w:b w:val="false"/>
          <w:i w:val="false"/>
          <w:color w:val="000000"/>
          <w:sz w:val="28"/>
        </w:rPr>
        <w:t>1 бабы</w:t>
      </w:r>
      <w:r>
        <w:rPr>
          <w:rFonts w:ascii="Times New Roman"/>
          <w:b w:val="false"/>
          <w:i w:val="false"/>
          <w:color w:val="000000"/>
          <w:sz w:val="28"/>
        </w:rPr>
        <w:t> 62 тармақшасы және </w:t>
      </w:r>
      <w:r>
        <w:rPr>
          <w:rFonts w:ascii="Times New Roman"/>
          <w:b w:val="false"/>
          <w:i w:val="false"/>
          <w:color w:val="000000"/>
          <w:sz w:val="28"/>
        </w:rPr>
        <w:t>48 бабына</w:t>
      </w:r>
      <w:r>
        <w:rPr>
          <w:rFonts w:ascii="Times New Roman"/>
          <w:b w:val="false"/>
          <w:i w:val="false"/>
          <w:color w:val="000000"/>
          <w:sz w:val="28"/>
        </w:rPr>
        <w:t>, Қазақстан Республикасы Үкіметінің 2014 жылғы 2 шілдедегі № 756 "Табиғи және техногендік сипаттағы төтенше жағдайлардың сынаптамасын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және Шығыс Қазақстан облысы Аягөз ауданының төтенше жағдайлардың алдын алу және жою жөніндегі комиссия отырысының 2018 жылғы 11 наурыздағы № 2 хаттамасы негізінде, Аягөз ауданының әкімі ШЕШІМ ЕТЕДІ:</w:t>
      </w:r>
    </w:p>
    <w:bookmarkEnd w:id="0"/>
    <w:bookmarkStart w:name="z2" w:id="1"/>
    <w:p>
      <w:pPr>
        <w:spacing w:after="0"/>
        <w:ind w:left="0"/>
        <w:jc w:val="both"/>
      </w:pPr>
      <w:r>
        <w:rPr>
          <w:rFonts w:ascii="Times New Roman"/>
          <w:b w:val="false"/>
          <w:i w:val="false"/>
          <w:color w:val="000000"/>
          <w:sz w:val="28"/>
        </w:rPr>
        <w:t>
      1. Аягөз ауданының Аягөз қаласы аумағында жергілікті ауқымдағы төтенше жағдай жариялансын.</w:t>
      </w:r>
    </w:p>
    <w:bookmarkEnd w:id="1"/>
    <w:bookmarkStart w:name="z3" w:id="2"/>
    <w:p>
      <w:pPr>
        <w:spacing w:after="0"/>
        <w:ind w:left="0"/>
        <w:jc w:val="both"/>
      </w:pPr>
      <w:r>
        <w:rPr>
          <w:rFonts w:ascii="Times New Roman"/>
          <w:b w:val="false"/>
          <w:i w:val="false"/>
          <w:color w:val="000000"/>
          <w:sz w:val="28"/>
        </w:rPr>
        <w:t>
      2. "Аягөз ауданы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Аягөз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шешім Аягөз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4. Осы шешімнің орындалуын бақылауды аудан әкімінің орынбасары Б. Нукибаевқа жүктелсін.</w:t>
      </w:r>
    </w:p>
    <w:bookmarkEnd w:id="7"/>
    <w:bookmarkStart w:name="z9" w:id="8"/>
    <w:p>
      <w:pPr>
        <w:spacing w:after="0"/>
        <w:ind w:left="0"/>
        <w:jc w:val="both"/>
      </w:pPr>
      <w:r>
        <w:rPr>
          <w:rFonts w:ascii="Times New Roman"/>
          <w:b w:val="false"/>
          <w:i w:val="false"/>
          <w:color w:val="000000"/>
          <w:sz w:val="28"/>
        </w:rPr>
        <w:t>
      5. Осы шешім оның алғашқы ресми жарияланған күнінен бастап күнтізбелік он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