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caadfd" w14:textId="ecaadf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"Әлеуметтiк көмек көрсетудiң, оның мөлшерлерiн белгiлеудiң және мұқтаж азаматтардың жекелеген санаттарының тiзбесiн айқындаудың қағидаларын бекіту туралы" Аягөз аудандық мәслихатының 2014 жылғы 28 мамырдағы № 25/176-V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Аягөз аудандық мәслихатының 2018 жылғы 15 маусымдағы № 24/169-VI шешімі. Шығыс Қазақстан облысы Әділет департаментінің Аягөз аудандық Әділет басқармасында 2018 жылғы 2 шілдеде № 5-6-173 болып тіркелді. Күші жойылды - Шығыс Қазақстан облысы Аягөз аудандық мәслихатының 2020 жылғы 4 қыркүйектегі № 52/440-VI шешімімен</w:t>
      </w:r>
    </w:p>
    <w:p>
      <w:pPr>
        <w:spacing w:after="0"/>
        <w:ind w:left="0"/>
        <w:jc w:val="both"/>
      </w:pPr>
      <w:r>
        <w:rPr>
          <w:rFonts w:ascii="Times New Roman"/>
          <w:b w:val="false"/>
          <w:i w:val="false"/>
          <w:color w:val="ff0000"/>
          <w:sz w:val="28"/>
        </w:rPr>
        <w:t xml:space="preserve">
      Ескерту. Күші жойылды - Шығыс Қазақстан облысы Аягөз аудандық мәслихатының 04.09.2020 </w:t>
      </w:r>
      <w:r>
        <w:rPr>
          <w:rFonts w:ascii="Times New Roman"/>
          <w:b w:val="false"/>
          <w:i w:val="false"/>
          <w:color w:val="ff0000"/>
          <w:sz w:val="28"/>
        </w:rPr>
        <w:t>№ 52/440-VI</w:t>
      </w:r>
      <w:r>
        <w:rPr>
          <w:rFonts w:ascii="Times New Roman"/>
          <w:b w:val="false"/>
          <w:i w:val="false"/>
          <w:color w:val="ff0000"/>
          <w:sz w:val="28"/>
        </w:rPr>
        <w:t xml:space="preserve"> шешімімен (алғашқы ресми жарияланған күнінен кейiн он күнтiзбелiк күн өткен соң қолданысқа енгізіледі).</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қантардағы Заңының 6-бабының </w:t>
      </w:r>
      <w:r>
        <w:rPr>
          <w:rFonts w:ascii="Times New Roman"/>
          <w:b w:val="false"/>
          <w:i w:val="false"/>
          <w:color w:val="000000"/>
          <w:sz w:val="28"/>
        </w:rPr>
        <w:t>2-3 тармағына</w:t>
      </w:r>
      <w:r>
        <w:rPr>
          <w:rFonts w:ascii="Times New Roman"/>
          <w:b w:val="false"/>
          <w:i w:val="false"/>
          <w:color w:val="000000"/>
          <w:sz w:val="28"/>
        </w:rPr>
        <w:t xml:space="preserve">, "Әлеуметтiк көмек көрсетудiң, оның мөлшерлерiн белгiлеудiң және мұқтаж азаматтардың жекелеген санаттарының тiзбесiн айқындаудың үлгiлiк қағидаларын бекiту туралы" Қазақстан Республикасы Үкiметiнiң 2013 жылғы 21 мамырдағы № 504 </w:t>
      </w:r>
      <w:r>
        <w:rPr>
          <w:rFonts w:ascii="Times New Roman"/>
          <w:b w:val="false"/>
          <w:i w:val="false"/>
          <w:color w:val="000000"/>
          <w:sz w:val="28"/>
        </w:rPr>
        <w:t>қаулысына</w:t>
      </w:r>
      <w:r>
        <w:rPr>
          <w:rFonts w:ascii="Times New Roman"/>
          <w:b w:val="false"/>
          <w:i w:val="false"/>
          <w:color w:val="000000"/>
          <w:sz w:val="28"/>
        </w:rPr>
        <w:t xml:space="preserve"> сәйкес Аягөз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Аягөз аудандық мәслихатының 2014 жылғы 28 мамырдағы № 25/176-V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3381 нөмірімен тіркелген, "Әділет" ақпараттық-құқықтық жүйесінде 2014 жылдың 30 маусымында, "Аягөз жаңалықтары" газетінің 2014 жылдың 05 шілдесінде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аталған шешіммен бекітілген Әлеуметтік көмек көрсетудің,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редакцияда жазылсын.</w:t>
      </w:r>
    </w:p>
    <w:bookmarkEnd w:id="2"/>
    <w:bookmarkStart w:name="z4"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br/>
            </w:r>
            <w:r>
              <w:rPr>
                <w:rFonts w:ascii="Times New Roman"/>
                <w:b w:val="false"/>
                <w:i/>
                <w:color w:val="000000"/>
                <w:sz w:val="20"/>
              </w:rPr>
              <w:t xml:space="preserve">Аягөз аудандық </w:t>
            </w:r>
            <w:r>
              <w:br/>
            </w:r>
            <w:r>
              <w:rPr>
                <w:rFonts w:ascii="Times New Roman"/>
                <w:b w:val="false"/>
                <w:i/>
                <w:color w:val="000000"/>
                <w:sz w:val="20"/>
              </w:rPr>
              <w:t xml:space="preserve">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Искаков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Аягөз аудандық мәслихаттың </w:t>
            </w:r>
            <w:r>
              <w:br/>
            </w:r>
            <w:r>
              <w:rPr>
                <w:rFonts w:ascii="Times New Roman"/>
                <w:b w:val="false"/>
                <w:i w:val="false"/>
                <w:color w:val="000000"/>
                <w:sz w:val="20"/>
              </w:rPr>
              <w:t xml:space="preserve">2018 жылғы 15 маусымдағы </w:t>
            </w:r>
            <w:r>
              <w:br/>
            </w:r>
            <w:r>
              <w:rPr>
                <w:rFonts w:ascii="Times New Roman"/>
                <w:b w:val="false"/>
                <w:i w:val="false"/>
                <w:color w:val="000000"/>
                <w:sz w:val="20"/>
              </w:rPr>
              <w:t xml:space="preserve">№ 24/169-VI шешімімен </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4"/>
    <w:bookmarkStart w:name="z7" w:id="5"/>
    <w:p>
      <w:pPr>
        <w:spacing w:after="0"/>
        <w:ind w:left="0"/>
        <w:jc w:val="left"/>
      </w:pPr>
      <w:r>
        <w:rPr>
          <w:rFonts w:ascii="Times New Roman"/>
          <w:b/>
          <w:i w:val="false"/>
          <w:color w:val="000000"/>
        </w:rPr>
        <w:t xml:space="preserve"> 1. Жалпы ережелер</w:t>
      </w:r>
    </w:p>
    <w:bookmarkEnd w:id="5"/>
    <w:bookmarkStart w:name="z8" w:id="6"/>
    <w:p>
      <w:pPr>
        <w:spacing w:after="0"/>
        <w:ind w:left="0"/>
        <w:jc w:val="both"/>
      </w:pPr>
      <w:r>
        <w:rPr>
          <w:rFonts w:ascii="Times New Roman"/>
          <w:b w:val="false"/>
          <w:i w:val="false"/>
          <w:color w:val="000000"/>
          <w:sz w:val="28"/>
        </w:rPr>
        <w:t>
      1. Әлеуметтік көмек көрсетудің, оның мөлшерлерін белгілеудің және мұқтаж азаматтардың жекелеген санаттарының тізбесін айқындаудың қағидасында (бұдан әрі - Қағидалар) пайдаланылатын негізгі терминдер мен ұғымдар:</w:t>
      </w:r>
    </w:p>
    <w:bookmarkEnd w:id="6"/>
    <w:bookmarkStart w:name="z9" w:id="7"/>
    <w:p>
      <w:pPr>
        <w:spacing w:after="0"/>
        <w:ind w:left="0"/>
        <w:jc w:val="both"/>
      </w:pPr>
      <w:r>
        <w:rPr>
          <w:rFonts w:ascii="Times New Roman"/>
          <w:b w:val="false"/>
          <w:i w:val="false"/>
          <w:color w:val="000000"/>
          <w:sz w:val="28"/>
        </w:rPr>
        <w:t>
      1) уәкілетті ұйым – "Азаматтарға арналған үкімет" мемлекеттік корпорациясы (бұдан әрі-уәкілетті ұйым)- Қазақстан Республикасының заңнамасына сәйкес мемлекеттік қызметтер көрсету, "бір терезе" қағидаты бойынша мемлекеттік қызметтер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заңды тұлға;</w:t>
      </w:r>
    </w:p>
    <w:bookmarkEnd w:id="7"/>
    <w:bookmarkStart w:name="z10" w:id="8"/>
    <w:p>
      <w:pPr>
        <w:spacing w:after="0"/>
        <w:ind w:left="0"/>
        <w:jc w:val="both"/>
      </w:pPr>
      <w:r>
        <w:rPr>
          <w:rFonts w:ascii="Times New Roman"/>
          <w:b w:val="false"/>
          <w:i w:val="false"/>
          <w:color w:val="000000"/>
          <w:sz w:val="28"/>
        </w:rPr>
        <w:t>
      1-1) атаулы күндер – жалпы халықтық тарихи, рухани, мәдени маңызы бар және Қазақстан Республикасы тарихының барысына ықпал еткен оқиғалар;</w:t>
      </w:r>
    </w:p>
    <w:bookmarkEnd w:id="8"/>
    <w:bookmarkStart w:name="z11" w:id="9"/>
    <w:p>
      <w:pPr>
        <w:spacing w:after="0"/>
        <w:ind w:left="0"/>
        <w:jc w:val="both"/>
      </w:pPr>
      <w:r>
        <w:rPr>
          <w:rFonts w:ascii="Times New Roman"/>
          <w:b w:val="false"/>
          <w:i w:val="false"/>
          <w:color w:val="000000"/>
          <w:sz w:val="28"/>
        </w:rPr>
        <w:t>
      2) арнайы комиссия – өмірлік қиын жағдайдың туындауына байланысты әлеуметтік көмек көрсетуге үміткер адамның (отбасының) өтінішін қарау бойынша Аягөз ауданы әкімінің шешімімен құрылатын комиссия;</w:t>
      </w:r>
    </w:p>
    <w:bookmarkEnd w:id="9"/>
    <w:bookmarkStart w:name="z12" w:id="10"/>
    <w:p>
      <w:pPr>
        <w:spacing w:after="0"/>
        <w:ind w:left="0"/>
        <w:jc w:val="both"/>
      </w:pPr>
      <w:r>
        <w:rPr>
          <w:rFonts w:ascii="Times New Roman"/>
          <w:b w:val="false"/>
          <w:i w:val="false"/>
          <w:color w:val="000000"/>
          <w:sz w:val="28"/>
        </w:rPr>
        <w:t>
      3) ең төменгі күнкөріс деңгейі – Шығыс Қазақстан облысының статистикалық органдары есептейтін мөлшері бойынша ең төмен тұтыну себетінің құнына тең, бір адамға қажетті ең төмен ақшалай кіріс;</w:t>
      </w:r>
    </w:p>
    <w:bookmarkEnd w:id="10"/>
    <w:bookmarkStart w:name="z13" w:id="11"/>
    <w:p>
      <w:pPr>
        <w:spacing w:after="0"/>
        <w:ind w:left="0"/>
        <w:jc w:val="both"/>
      </w:pPr>
      <w:r>
        <w:rPr>
          <w:rFonts w:ascii="Times New Roman"/>
          <w:b w:val="false"/>
          <w:i w:val="false"/>
          <w:color w:val="000000"/>
          <w:sz w:val="28"/>
        </w:rPr>
        <w:t xml:space="preserve">
      4) </w:t>
      </w:r>
      <w:r>
        <w:rPr>
          <w:rFonts w:ascii="Times New Roman"/>
          <w:b w:val="false"/>
          <w:i w:val="false"/>
          <w:color w:val="000000"/>
          <w:sz w:val="28"/>
          <w:u w:val="single"/>
        </w:rPr>
        <w:t>мереке күндері</w:t>
      </w:r>
      <w:r>
        <w:rPr>
          <w:rFonts w:ascii="Times New Roman"/>
          <w:b w:val="false"/>
          <w:i w:val="false"/>
          <w:color w:val="000000"/>
          <w:sz w:val="28"/>
        </w:rPr>
        <w:t xml:space="preserve"> – Қазақстан Республикасының ұлттық және мемлекеттік мереке күндері;</w:t>
      </w:r>
    </w:p>
    <w:bookmarkEnd w:id="11"/>
    <w:bookmarkStart w:name="z14" w:id="12"/>
    <w:p>
      <w:pPr>
        <w:spacing w:after="0"/>
        <w:ind w:left="0"/>
        <w:jc w:val="both"/>
      </w:pPr>
      <w:r>
        <w:rPr>
          <w:rFonts w:ascii="Times New Roman"/>
          <w:b w:val="false"/>
          <w:i w:val="false"/>
          <w:color w:val="000000"/>
          <w:sz w:val="28"/>
        </w:rPr>
        <w:t>
      5) отбасының (азаматтың) жан басына шаққандағы орташа табысы – отбасының жиынтық табысының айына отбасының әрбір мүшесіне келетін үлесі;</w:t>
      </w:r>
    </w:p>
    <w:bookmarkEnd w:id="12"/>
    <w:bookmarkStart w:name="z15" w:id="13"/>
    <w:p>
      <w:pPr>
        <w:spacing w:after="0"/>
        <w:ind w:left="0"/>
        <w:jc w:val="both"/>
      </w:pPr>
      <w:r>
        <w:rPr>
          <w:rFonts w:ascii="Times New Roman"/>
          <w:b w:val="false"/>
          <w:i w:val="false"/>
          <w:color w:val="000000"/>
          <w:sz w:val="28"/>
        </w:rPr>
        <w:t>
      6) уәкілетті орган – жергілікті бюджет есебінен қаржыландырылатын, әлеуметтік көмек көрсетуді жүзеге асыратын "Шығыс Қазақстан облысы Аягөз аудандық жұмыспен қамту және әлеуметтік бағдарламалар бөлімі" мемлекеттік мекемесі;</w:t>
      </w:r>
    </w:p>
    <w:bookmarkEnd w:id="13"/>
    <w:bookmarkStart w:name="z16" w:id="14"/>
    <w:p>
      <w:pPr>
        <w:spacing w:after="0"/>
        <w:ind w:left="0"/>
        <w:jc w:val="both"/>
      </w:pPr>
      <w:r>
        <w:rPr>
          <w:rFonts w:ascii="Times New Roman"/>
          <w:b w:val="false"/>
          <w:i w:val="false"/>
          <w:color w:val="000000"/>
          <w:sz w:val="28"/>
        </w:rPr>
        <w:t>
      7) өмірлік қиын жағдай – азаматтың тыныс-тіршілігін объективті түрде бұзатын, ол оны өз бетінше еңсере алмайтын ахуал;</w:t>
      </w:r>
    </w:p>
    <w:bookmarkEnd w:id="14"/>
    <w:bookmarkStart w:name="z17" w:id="15"/>
    <w:p>
      <w:pPr>
        <w:spacing w:after="0"/>
        <w:ind w:left="0"/>
        <w:jc w:val="both"/>
      </w:pPr>
      <w:r>
        <w:rPr>
          <w:rFonts w:ascii="Times New Roman"/>
          <w:b w:val="false"/>
          <w:i w:val="false"/>
          <w:color w:val="000000"/>
          <w:sz w:val="28"/>
        </w:rPr>
        <w:t>
      8)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Аягөз ауданының, Аягөз қаласының, кенттік, ауылдық округ әкімінің шешімімен құрылатын комиссия;</w:t>
      </w:r>
    </w:p>
    <w:bookmarkEnd w:id="15"/>
    <w:bookmarkStart w:name="z18" w:id="16"/>
    <w:p>
      <w:pPr>
        <w:spacing w:after="0"/>
        <w:ind w:left="0"/>
        <w:jc w:val="both"/>
      </w:pPr>
      <w:r>
        <w:rPr>
          <w:rFonts w:ascii="Times New Roman"/>
          <w:b w:val="false"/>
          <w:i w:val="false"/>
          <w:color w:val="000000"/>
          <w:sz w:val="28"/>
        </w:rPr>
        <w:t xml:space="preserve">
      9) </w:t>
      </w:r>
      <w:r>
        <w:rPr>
          <w:rFonts w:ascii="Times New Roman"/>
          <w:b w:val="false"/>
          <w:i w:val="false"/>
          <w:color w:val="000000"/>
          <w:sz w:val="28"/>
          <w:u w:val="single"/>
        </w:rPr>
        <w:t>шекті шама</w:t>
      </w:r>
      <w:r>
        <w:rPr>
          <w:rFonts w:ascii="Times New Roman"/>
          <w:b w:val="false"/>
          <w:i w:val="false"/>
          <w:color w:val="000000"/>
          <w:sz w:val="28"/>
        </w:rPr>
        <w:t xml:space="preserve"> – әлеуметтік көмектің бекітілген ең жоғары мөлшері. </w:t>
      </w:r>
    </w:p>
    <w:bookmarkEnd w:id="16"/>
    <w:bookmarkStart w:name="z19" w:id="17"/>
    <w:p>
      <w:pPr>
        <w:spacing w:after="0"/>
        <w:ind w:left="0"/>
        <w:jc w:val="both"/>
      </w:pPr>
      <w:r>
        <w:rPr>
          <w:rFonts w:ascii="Times New Roman"/>
          <w:b w:val="false"/>
          <w:i w:val="false"/>
          <w:color w:val="000000"/>
          <w:sz w:val="28"/>
        </w:rPr>
        <w:t>
      2. Осы Қағидалардың мақсаттары үшін әлеуметтік көмек ретінде Аягөз ауданның жергілікті атқарушы органдары (бұдан әрі – ЖАО) мұқтаж азаматтардың жекелеген санаттарына (бұдан әрі – алушылар) өмірлік қиын жағдай туындаған жағдайда, сондай-ақ атаулы күндер мен мереке күндеріне ақшалай нысанда көрсететін көмек түсініледі.</w:t>
      </w:r>
    </w:p>
    <w:bookmarkEnd w:id="17"/>
    <w:bookmarkStart w:name="z20" w:id="18"/>
    <w:p>
      <w:pPr>
        <w:spacing w:after="0"/>
        <w:ind w:left="0"/>
        <w:jc w:val="both"/>
      </w:pPr>
      <w:r>
        <w:rPr>
          <w:rFonts w:ascii="Times New Roman"/>
          <w:b w:val="false"/>
          <w:i w:val="false"/>
          <w:color w:val="000000"/>
          <w:sz w:val="28"/>
        </w:rPr>
        <w:t>
      3. Осы Қағидалар Аягөз ауданының аумағында тіркелген тұлғаларға таралады.</w:t>
      </w:r>
    </w:p>
    <w:bookmarkEnd w:id="18"/>
    <w:bookmarkStart w:name="z21" w:id="19"/>
    <w:p>
      <w:pPr>
        <w:spacing w:after="0"/>
        <w:ind w:left="0"/>
        <w:jc w:val="both"/>
      </w:pPr>
      <w:r>
        <w:rPr>
          <w:rFonts w:ascii="Times New Roman"/>
          <w:b w:val="false"/>
          <w:i w:val="false"/>
          <w:color w:val="000000"/>
          <w:sz w:val="28"/>
        </w:rPr>
        <w:t xml:space="preserve">
      4. Атаулы күндер мен мереке күндеріне әлеуметтік көмек бір рет ақшалай төлемдер түрінде көрсетiледi. Өмірлік қиын жағдай туындаған кезде әлеуметтік көмек қаржы жылына бір рет тағайындалады. </w:t>
      </w:r>
    </w:p>
    <w:bookmarkEnd w:id="19"/>
    <w:bookmarkStart w:name="z22" w:id="20"/>
    <w:p>
      <w:pPr>
        <w:spacing w:after="0"/>
        <w:ind w:left="0"/>
        <w:jc w:val="both"/>
      </w:pPr>
      <w:r>
        <w:rPr>
          <w:rFonts w:ascii="Times New Roman"/>
          <w:b w:val="false"/>
          <w:i w:val="false"/>
          <w:color w:val="000000"/>
          <w:sz w:val="28"/>
        </w:rPr>
        <w:t>
      5. Учаскелік және арнайы комиссиялар өз қызметін Шығыс Қазақстан облысының әкімдігі бекітетін ережелердің негізінде жүзеге асырады.</w:t>
      </w:r>
    </w:p>
    <w:bookmarkEnd w:id="20"/>
    <w:bookmarkStart w:name="z23" w:id="21"/>
    <w:p>
      <w:pPr>
        <w:spacing w:after="0"/>
        <w:ind w:left="0"/>
        <w:jc w:val="left"/>
      </w:pPr>
      <w:r>
        <w:rPr>
          <w:rFonts w:ascii="Times New Roman"/>
          <w:b/>
          <w:i w:val="false"/>
          <w:color w:val="000000"/>
        </w:rPr>
        <w:t xml:space="preserve"> 2. Әлеуметтік көмек алушылар санаттарының тізбесін айқындау, әлеуметтік көмектің мөлшерлерін және жан басына шаққандағы орташа табыстың шегін белгілеу тәртібі</w:t>
      </w:r>
    </w:p>
    <w:bookmarkEnd w:id="21"/>
    <w:bookmarkStart w:name="z24" w:id="22"/>
    <w:p>
      <w:pPr>
        <w:spacing w:after="0"/>
        <w:ind w:left="0"/>
        <w:jc w:val="both"/>
      </w:pPr>
      <w:r>
        <w:rPr>
          <w:rFonts w:ascii="Times New Roman"/>
          <w:b w:val="false"/>
          <w:i w:val="false"/>
          <w:color w:val="000000"/>
          <w:sz w:val="28"/>
        </w:rPr>
        <w:t>
      6. Алушылар санатының тізбесін, әлеуметтік көмектің шекті мөлшерлерін, табиғи зілзаланың немесе өрттің салдарынан өмірлік қиын жағдай туындаған кезде әлеуметтік көмекке өтініш білдіру мерзімдерін Аягөз ауданының әкімдігі белгілейді және Аягөз аудандық мәслихатының шешімімен бекітіледі.</w:t>
      </w:r>
    </w:p>
    <w:bookmarkEnd w:id="22"/>
    <w:bookmarkStart w:name="z25" w:id="23"/>
    <w:p>
      <w:pPr>
        <w:spacing w:after="0"/>
        <w:ind w:left="0"/>
        <w:jc w:val="both"/>
      </w:pPr>
      <w:r>
        <w:rPr>
          <w:rFonts w:ascii="Times New Roman"/>
          <w:b w:val="false"/>
          <w:i w:val="false"/>
          <w:color w:val="000000"/>
          <w:sz w:val="28"/>
        </w:rPr>
        <w:t>
      Бұл ретте азаматтарды өмірлік қиын жағдай туындаған кезде мұқтаждар санатына жатқызу үшін мыналар:</w:t>
      </w:r>
    </w:p>
    <w:bookmarkEnd w:id="23"/>
    <w:bookmarkStart w:name="z26" w:id="24"/>
    <w:p>
      <w:pPr>
        <w:spacing w:after="0"/>
        <w:ind w:left="0"/>
        <w:jc w:val="both"/>
      </w:pPr>
      <w:r>
        <w:rPr>
          <w:rFonts w:ascii="Times New Roman"/>
          <w:b w:val="false"/>
          <w:i w:val="false"/>
          <w:color w:val="000000"/>
          <w:sz w:val="28"/>
        </w:rPr>
        <w:t>
      1) Қазақстан Республикасының заңнамасында көзделген негіздемелер;</w:t>
      </w:r>
    </w:p>
    <w:bookmarkEnd w:id="24"/>
    <w:bookmarkStart w:name="z27" w:id="25"/>
    <w:p>
      <w:pPr>
        <w:spacing w:after="0"/>
        <w:ind w:left="0"/>
        <w:jc w:val="both"/>
      </w:pPr>
      <w:r>
        <w:rPr>
          <w:rFonts w:ascii="Times New Roman"/>
          <w:b w:val="false"/>
          <w:i w:val="false"/>
          <w:color w:val="000000"/>
          <w:sz w:val="28"/>
        </w:rPr>
        <w:t>
      2) табиғи зілзаланың немесе өрттің салдарынан азаматқа (отбасына) не оның мүлкіне зиян келтіру;</w:t>
      </w:r>
    </w:p>
    <w:bookmarkEnd w:id="25"/>
    <w:bookmarkStart w:name="z28" w:id="26"/>
    <w:p>
      <w:pPr>
        <w:spacing w:after="0"/>
        <w:ind w:left="0"/>
        <w:jc w:val="both"/>
      </w:pPr>
      <w:r>
        <w:rPr>
          <w:rFonts w:ascii="Times New Roman"/>
          <w:b w:val="false"/>
          <w:i w:val="false"/>
          <w:color w:val="000000"/>
          <w:sz w:val="28"/>
        </w:rPr>
        <w:t>
      3) Аягөз аудандық мәслихаты ең төмен күнкөріс деңгейіне еселік қатынаста белгілейтін шектен аспайтын жан басына шаққандағы орташа табыстың болуы негіздеме болып табылады.</w:t>
      </w:r>
    </w:p>
    <w:bookmarkEnd w:id="26"/>
    <w:bookmarkStart w:name="z29" w:id="27"/>
    <w:p>
      <w:pPr>
        <w:spacing w:after="0"/>
        <w:ind w:left="0"/>
        <w:jc w:val="both"/>
      </w:pPr>
      <w:r>
        <w:rPr>
          <w:rFonts w:ascii="Times New Roman"/>
          <w:b w:val="false"/>
          <w:i w:val="false"/>
          <w:color w:val="000000"/>
          <w:sz w:val="28"/>
        </w:rPr>
        <w:t>
      7. Әлеуметтік көмек алушылар санатының тізбесі:</w:t>
      </w:r>
    </w:p>
    <w:bookmarkEnd w:id="27"/>
    <w:bookmarkStart w:name="z30" w:id="28"/>
    <w:p>
      <w:pPr>
        <w:spacing w:after="0"/>
        <w:ind w:left="0"/>
        <w:jc w:val="both"/>
      </w:pPr>
      <w:r>
        <w:rPr>
          <w:rFonts w:ascii="Times New Roman"/>
          <w:b w:val="false"/>
          <w:i w:val="false"/>
          <w:color w:val="000000"/>
          <w:sz w:val="28"/>
        </w:rPr>
        <w:t>
      1) жетім балалар және ата-аналарының қамқорлығынсыз қалған балалар;</w:t>
      </w:r>
    </w:p>
    <w:bookmarkEnd w:id="28"/>
    <w:bookmarkStart w:name="z31" w:id="29"/>
    <w:p>
      <w:pPr>
        <w:spacing w:after="0"/>
        <w:ind w:left="0"/>
        <w:jc w:val="both"/>
      </w:pPr>
      <w:r>
        <w:rPr>
          <w:rFonts w:ascii="Times New Roman"/>
          <w:b w:val="false"/>
          <w:i w:val="false"/>
          <w:color w:val="000000"/>
          <w:sz w:val="28"/>
        </w:rPr>
        <w:t xml:space="preserve">
      2) қадағалаусыз қалған, оның ішінде девианттық мінез-құлықты кәмелетке толмағандар; </w:t>
      </w:r>
    </w:p>
    <w:bookmarkEnd w:id="29"/>
    <w:bookmarkStart w:name="z32" w:id="30"/>
    <w:p>
      <w:pPr>
        <w:spacing w:after="0"/>
        <w:ind w:left="0"/>
        <w:jc w:val="both"/>
      </w:pPr>
      <w:r>
        <w:rPr>
          <w:rFonts w:ascii="Times New Roman"/>
          <w:b w:val="false"/>
          <w:i w:val="false"/>
          <w:color w:val="000000"/>
          <w:sz w:val="28"/>
        </w:rPr>
        <w:t>
      3) кәмелетке толмағандардың ерекше режимде ұстайтын білім беру ұйымдарында болуы</w:t>
      </w:r>
    </w:p>
    <w:bookmarkEnd w:id="30"/>
    <w:bookmarkStart w:name="z33" w:id="31"/>
    <w:p>
      <w:pPr>
        <w:spacing w:after="0"/>
        <w:ind w:left="0"/>
        <w:jc w:val="both"/>
      </w:pPr>
      <w:r>
        <w:rPr>
          <w:rFonts w:ascii="Times New Roman"/>
          <w:b w:val="false"/>
          <w:i w:val="false"/>
          <w:color w:val="000000"/>
          <w:sz w:val="28"/>
        </w:rPr>
        <w:t>
      4) туғаннан үш жасқа дейінгі бастапқы психофизикалық дамуы мүмкіндіктері шектелген балалар;</w:t>
      </w:r>
    </w:p>
    <w:bookmarkEnd w:id="31"/>
    <w:bookmarkStart w:name="z34" w:id="32"/>
    <w:p>
      <w:pPr>
        <w:spacing w:after="0"/>
        <w:ind w:left="0"/>
        <w:jc w:val="both"/>
      </w:pPr>
      <w:r>
        <w:rPr>
          <w:rFonts w:ascii="Times New Roman"/>
          <w:b w:val="false"/>
          <w:i w:val="false"/>
          <w:color w:val="000000"/>
          <w:sz w:val="28"/>
        </w:rPr>
        <w:t>
      5) дене және (немесе) ақыл-ой мүмкіндіктерімен байланысты организм функцияларының тұрақты бұзылуы бар адамдар;</w:t>
      </w:r>
    </w:p>
    <w:bookmarkEnd w:id="32"/>
    <w:bookmarkStart w:name="z35" w:id="33"/>
    <w:p>
      <w:pPr>
        <w:spacing w:after="0"/>
        <w:ind w:left="0"/>
        <w:jc w:val="both"/>
      </w:pPr>
      <w:r>
        <w:rPr>
          <w:rFonts w:ascii="Times New Roman"/>
          <w:b w:val="false"/>
          <w:i w:val="false"/>
          <w:color w:val="000000"/>
          <w:sz w:val="28"/>
        </w:rPr>
        <w:t>
      6) әлеуметтік мәні бар аурулары және айналасындағыларға қауіп төндіретін аурулары бар адамдар;</w:t>
      </w:r>
    </w:p>
    <w:bookmarkEnd w:id="33"/>
    <w:bookmarkStart w:name="z36" w:id="34"/>
    <w:p>
      <w:pPr>
        <w:spacing w:after="0"/>
        <w:ind w:left="0"/>
        <w:jc w:val="both"/>
      </w:pPr>
      <w:r>
        <w:rPr>
          <w:rFonts w:ascii="Times New Roman"/>
          <w:b w:val="false"/>
          <w:i w:val="false"/>
          <w:color w:val="000000"/>
          <w:sz w:val="28"/>
        </w:rPr>
        <w:t>
      7) жасының егде тартуына байланысты, ауруы және (немесе) мүгедектігі салдарынан өзіне-өзі күтім жасай алмайтын адамдар;</w:t>
      </w:r>
    </w:p>
    <w:bookmarkEnd w:id="34"/>
    <w:bookmarkStart w:name="z37" w:id="35"/>
    <w:p>
      <w:pPr>
        <w:spacing w:after="0"/>
        <w:ind w:left="0"/>
        <w:jc w:val="both"/>
      </w:pPr>
      <w:r>
        <w:rPr>
          <w:rFonts w:ascii="Times New Roman"/>
          <w:b w:val="false"/>
          <w:i w:val="false"/>
          <w:color w:val="000000"/>
          <w:sz w:val="28"/>
        </w:rPr>
        <w:t>
      8) әлеуметтік бейімсіздікке және әлеуметтік депривацияға әкеп соқтырған қатыгездікке ұшыраған адамдар;</w:t>
      </w:r>
    </w:p>
    <w:bookmarkEnd w:id="35"/>
    <w:bookmarkStart w:name="z38" w:id="36"/>
    <w:p>
      <w:pPr>
        <w:spacing w:after="0"/>
        <w:ind w:left="0"/>
        <w:jc w:val="both"/>
      </w:pPr>
      <w:r>
        <w:rPr>
          <w:rFonts w:ascii="Times New Roman"/>
          <w:b w:val="false"/>
          <w:i w:val="false"/>
          <w:color w:val="000000"/>
          <w:sz w:val="28"/>
        </w:rPr>
        <w:t>
      9) баспанасыздар (белгілі бір тұрғылықты жері жоқ адамдар);</w:t>
      </w:r>
    </w:p>
    <w:bookmarkEnd w:id="36"/>
    <w:bookmarkStart w:name="z39" w:id="37"/>
    <w:p>
      <w:pPr>
        <w:spacing w:after="0"/>
        <w:ind w:left="0"/>
        <w:jc w:val="both"/>
      </w:pPr>
      <w:r>
        <w:rPr>
          <w:rFonts w:ascii="Times New Roman"/>
          <w:b w:val="false"/>
          <w:i w:val="false"/>
          <w:color w:val="000000"/>
          <w:sz w:val="28"/>
        </w:rPr>
        <w:t>
      10) бас бостандығынан айыру орындарынан босап шыққан адамдар;</w:t>
      </w:r>
    </w:p>
    <w:bookmarkEnd w:id="37"/>
    <w:bookmarkStart w:name="z40" w:id="38"/>
    <w:p>
      <w:pPr>
        <w:spacing w:after="0"/>
        <w:ind w:left="0"/>
        <w:jc w:val="both"/>
      </w:pPr>
      <w:r>
        <w:rPr>
          <w:rFonts w:ascii="Times New Roman"/>
          <w:b w:val="false"/>
          <w:i w:val="false"/>
          <w:color w:val="000000"/>
          <w:sz w:val="28"/>
        </w:rPr>
        <w:t>
      11) пробация қызметінің есебінде тұрған адамдар;</w:t>
      </w:r>
    </w:p>
    <w:bookmarkEnd w:id="38"/>
    <w:bookmarkStart w:name="z41" w:id="39"/>
    <w:p>
      <w:pPr>
        <w:spacing w:after="0"/>
        <w:ind w:left="0"/>
        <w:jc w:val="both"/>
      </w:pPr>
      <w:r>
        <w:rPr>
          <w:rFonts w:ascii="Times New Roman"/>
          <w:b w:val="false"/>
          <w:i w:val="false"/>
          <w:color w:val="000000"/>
          <w:sz w:val="28"/>
        </w:rPr>
        <w:t>
      12) табиғи зілзаланың немесе өрттің салдарынан зиян алған адамдар (отбасылар);</w:t>
      </w:r>
    </w:p>
    <w:bookmarkEnd w:id="39"/>
    <w:bookmarkStart w:name="z42" w:id="40"/>
    <w:p>
      <w:pPr>
        <w:spacing w:after="0"/>
        <w:ind w:left="0"/>
        <w:jc w:val="both"/>
      </w:pPr>
      <w:r>
        <w:rPr>
          <w:rFonts w:ascii="Times New Roman"/>
          <w:b w:val="false"/>
          <w:i w:val="false"/>
          <w:color w:val="000000"/>
          <w:sz w:val="28"/>
        </w:rPr>
        <w:t>
      13) белгіленген шектен аспайтын өтініш жасалған тоқсанның алдындағы тоқсанда жан басына шаққандағы орташа табысы бар адамдар (отбасылар).</w:t>
      </w:r>
    </w:p>
    <w:bookmarkEnd w:id="40"/>
    <w:bookmarkStart w:name="z43" w:id="41"/>
    <w:p>
      <w:pPr>
        <w:spacing w:after="0"/>
        <w:ind w:left="0"/>
        <w:jc w:val="both"/>
      </w:pPr>
      <w:r>
        <w:rPr>
          <w:rFonts w:ascii="Times New Roman"/>
          <w:b w:val="false"/>
          <w:i w:val="false"/>
          <w:color w:val="000000"/>
          <w:sz w:val="28"/>
        </w:rPr>
        <w:t>
      8. Жан басына шаққандағы орташа табыстың шегі ең төмен күнкөріс деңгейінің екі еселік мөлшерінде белгіленсін.</w:t>
      </w:r>
    </w:p>
    <w:bookmarkEnd w:id="41"/>
    <w:bookmarkStart w:name="z44" w:id="42"/>
    <w:p>
      <w:pPr>
        <w:spacing w:after="0"/>
        <w:ind w:left="0"/>
        <w:jc w:val="both"/>
      </w:pPr>
      <w:r>
        <w:rPr>
          <w:rFonts w:ascii="Times New Roman"/>
          <w:b w:val="false"/>
          <w:i w:val="false"/>
          <w:color w:val="000000"/>
          <w:sz w:val="28"/>
        </w:rPr>
        <w:t>
      Табиғи зілзаланың салдарынан зиян алған адамдарға (отбасыларына), жан басына шаққандағы орташа табыстың шегі ең төмен күнкөріс деңгейінің алты еселік мөлшерінде белгіленсін.</w:t>
      </w:r>
    </w:p>
    <w:bookmarkEnd w:id="42"/>
    <w:bookmarkStart w:name="z45" w:id="43"/>
    <w:p>
      <w:pPr>
        <w:spacing w:after="0"/>
        <w:ind w:left="0"/>
        <w:jc w:val="both"/>
      </w:pPr>
      <w:r>
        <w:rPr>
          <w:rFonts w:ascii="Times New Roman"/>
          <w:b w:val="false"/>
          <w:i w:val="false"/>
          <w:color w:val="000000"/>
          <w:sz w:val="28"/>
        </w:rPr>
        <w:t>
      9. Әрбір жекелеген жағдайда көрсетілетін әлеуметтік көмек мөлшерін арнайы комиссия айқындайды және оны әлеуметтік көмек көрсету қажеттілігі туралы қорытындыда көрсетеді.</w:t>
      </w:r>
    </w:p>
    <w:bookmarkEnd w:id="43"/>
    <w:bookmarkStart w:name="z46" w:id="44"/>
    <w:p>
      <w:pPr>
        <w:spacing w:after="0"/>
        <w:ind w:left="0"/>
        <w:jc w:val="both"/>
      </w:pPr>
      <w:r>
        <w:rPr>
          <w:rFonts w:ascii="Times New Roman"/>
          <w:b w:val="false"/>
          <w:i w:val="false"/>
          <w:color w:val="000000"/>
          <w:sz w:val="28"/>
        </w:rPr>
        <w:t>
      Әлеуметтік көмектің шекті мөлшері 100 айлық есептік көрсеткішті құрайды.</w:t>
      </w:r>
    </w:p>
    <w:bookmarkEnd w:id="44"/>
    <w:bookmarkStart w:name="z47" w:id="45"/>
    <w:p>
      <w:pPr>
        <w:spacing w:after="0"/>
        <w:ind w:left="0"/>
        <w:jc w:val="both"/>
      </w:pPr>
      <w:r>
        <w:rPr>
          <w:rFonts w:ascii="Times New Roman"/>
          <w:b w:val="false"/>
          <w:i w:val="false"/>
          <w:color w:val="000000"/>
          <w:sz w:val="28"/>
        </w:rPr>
        <w:t>
      10. Әлеуметтік көмек, медициналық мекемелердің тізімдеріне сәйкес, әлеуметтік мәні бар аурулары және айналасындағыларға қауіп төндіретін аурулары бар адамдарға кірісін есепке алмай, ай сайын - 6 айлық есептік көрсеткіш көлемінде көрсетіледі.</w:t>
      </w:r>
    </w:p>
    <w:bookmarkEnd w:id="45"/>
    <w:bookmarkStart w:name="z48" w:id="46"/>
    <w:p>
      <w:pPr>
        <w:spacing w:after="0"/>
        <w:ind w:left="0"/>
        <w:jc w:val="both"/>
      </w:pPr>
      <w:r>
        <w:rPr>
          <w:rFonts w:ascii="Times New Roman"/>
          <w:b w:val="false"/>
          <w:i w:val="false"/>
          <w:color w:val="000000"/>
          <w:sz w:val="28"/>
        </w:rPr>
        <w:t>
      11. Атаулы күндер мен мереке күндеріне бірреттік әлеуметтік көмек азаматтардың мынадай санаттарына көрсетіледі:</w:t>
      </w:r>
    </w:p>
    <w:bookmarkEnd w:id="46"/>
    <w:bookmarkStart w:name="z49" w:id="47"/>
    <w:p>
      <w:pPr>
        <w:spacing w:after="0"/>
        <w:ind w:left="0"/>
        <w:jc w:val="both"/>
      </w:pPr>
      <w:r>
        <w:rPr>
          <w:rFonts w:ascii="Times New Roman"/>
          <w:b w:val="false"/>
          <w:i w:val="false"/>
          <w:color w:val="000000"/>
          <w:sz w:val="28"/>
        </w:rPr>
        <w:t>
      1) Ауғанстан аумағынан әскерді шығару күні, интернационалист-жауынгерлерді еске алу күні – 15 ақпан - басқа мемлекеттердiң аумақтарындағы ұрыс қимылдарына қатысушылар, атап айтқанда:</w:t>
      </w:r>
    </w:p>
    <w:bookmarkEnd w:id="47"/>
    <w:bookmarkStart w:name="z50" w:id="48"/>
    <w:p>
      <w:pPr>
        <w:spacing w:after="0"/>
        <w:ind w:left="0"/>
        <w:jc w:val="both"/>
      </w:pPr>
      <w:r>
        <w:rPr>
          <w:rFonts w:ascii="Times New Roman"/>
          <w:b w:val="false"/>
          <w:i w:val="false"/>
          <w:color w:val="000000"/>
          <w:sz w:val="28"/>
        </w:rPr>
        <w:t>
      бұрынғы КСР Одағы үкiмет органдарының шешiмдерiне сәйкес басқа мемлекеттiң аумақтарындағы ұрыс қимылдарына қатысқан - Совет Армиясының, Әскери-Теңiз флотының, Мемлекеттiк қауiпсiздiк комитетiнiң әскери қызметшiлерi, бұрынғы КСР Одағы Iшкi iстер министрлiгiнiң қатардағы және басқарушы құрамының адамдары (әскери мамандар мен кеңесшiлердi қоса есептегенде); жаттығу жиындарына шақырылып, ұрыс қимылдары жүрiп жатқан кезде Ауғанстанға жiберiлген әскери мiндеттiлер; ұрыс қимылдары жүрiп жатқан осы елге жүк жеткiзу үшiн Ауғанстанға жiберiлген автомобиль батальондарының әскери қызметшiлерi; бұрынғы КСР Одағының аумағынан Ауғанстанға жауынгерлiк тапсырмаларды орындау үшiн ұшулар жасаған ұшу құрамының әскери қызметшiлерi; Ауғанстандағы кеңес әскери құрамына қызмет көрсеткен жараланған, контузия алған немесе зақымданған, яки ұрыс қимылдарын қамтамасыз етуге қатысқаны үшiн бұрынғы КСР Одағының ордендерiмен және медальдерiмен наградталған жұмысшылар мен қызметшiлерге – 35 айлық есептік көрсеткіш;</w:t>
      </w:r>
    </w:p>
    <w:bookmarkEnd w:id="48"/>
    <w:bookmarkStart w:name="z51" w:id="49"/>
    <w:p>
      <w:pPr>
        <w:spacing w:after="0"/>
        <w:ind w:left="0"/>
        <w:jc w:val="both"/>
      </w:pPr>
      <w:r>
        <w:rPr>
          <w:rFonts w:ascii="Times New Roman"/>
          <w:b w:val="false"/>
          <w:i w:val="false"/>
          <w:color w:val="000000"/>
          <w:sz w:val="28"/>
        </w:rPr>
        <w:t>
      бұрынғы КСР Одағын қорғау кезiнде, әскери қызметтiң өзге де мiндеттерiн басқа уақытта орындау кезiнде жаралануы, контузия алуы, зақымдануы салдарынан немесе майданда болуына байланысты, сондай-ақ Ауғанстанда немесе ұрыс қимылдары жүргiзiлген басқа мемлекеттерде әскери мiндетiн өтеу кезiнде ауруға шалдығуы салдарынан мүгедек болған әскери қызметшiлерге – 35 айлық есептік көрсеткіш;</w:t>
      </w:r>
    </w:p>
    <w:bookmarkEnd w:id="49"/>
    <w:bookmarkStart w:name="z52" w:id="50"/>
    <w:p>
      <w:pPr>
        <w:spacing w:after="0"/>
        <w:ind w:left="0"/>
        <w:jc w:val="both"/>
      </w:pPr>
      <w:r>
        <w:rPr>
          <w:rFonts w:ascii="Times New Roman"/>
          <w:b w:val="false"/>
          <w:i w:val="false"/>
          <w:color w:val="000000"/>
          <w:sz w:val="28"/>
        </w:rPr>
        <w:t>
      Ауғанстанда немесе ұрыс қимылдары жүргізілген басқа мемлекеттердегі ұрыс қимылдары кезеңінде жараланудың, контузия алудың, зақымданудың немесе ауруға шалдығудың салдарынан қаза тапқан (хабар-ошарсыз кеткен) немесе қайтыс болған әскери қызметшілердің отбасыларына – 35 айлық есептік көрсеткіш;</w:t>
      </w:r>
    </w:p>
    <w:bookmarkEnd w:id="50"/>
    <w:bookmarkStart w:name="z53" w:id="51"/>
    <w:p>
      <w:pPr>
        <w:spacing w:after="0"/>
        <w:ind w:left="0"/>
        <w:jc w:val="both"/>
      </w:pPr>
      <w:r>
        <w:rPr>
          <w:rFonts w:ascii="Times New Roman"/>
          <w:b w:val="false"/>
          <w:i w:val="false"/>
          <w:color w:val="000000"/>
          <w:sz w:val="28"/>
        </w:rPr>
        <w:t>
      2) Халықаралық әйелдер күні – 8 Наурыз:</w:t>
      </w:r>
    </w:p>
    <w:bookmarkEnd w:id="51"/>
    <w:bookmarkStart w:name="z54" w:id="52"/>
    <w:p>
      <w:pPr>
        <w:spacing w:after="0"/>
        <w:ind w:left="0"/>
        <w:jc w:val="both"/>
      </w:pPr>
      <w:r>
        <w:rPr>
          <w:rFonts w:ascii="Times New Roman"/>
          <w:b w:val="false"/>
          <w:i w:val="false"/>
          <w:color w:val="000000"/>
          <w:sz w:val="28"/>
        </w:rPr>
        <w:t>
      "Алтын алқа", "Күміс алқа" алқаларымен марапатталған немесе бұрын "Батыр ана" атағын алған, сондай-ақ I мен II дәрежелі "Ана даңқы" ордендерімен марапатталған көп балалы аналарға – 5 айлық есептік көрсеткіш;</w:t>
      </w:r>
    </w:p>
    <w:bookmarkEnd w:id="52"/>
    <w:bookmarkStart w:name="z55" w:id="53"/>
    <w:p>
      <w:pPr>
        <w:spacing w:after="0"/>
        <w:ind w:left="0"/>
        <w:jc w:val="both"/>
      </w:pPr>
      <w:r>
        <w:rPr>
          <w:rFonts w:ascii="Times New Roman"/>
          <w:b w:val="false"/>
          <w:i w:val="false"/>
          <w:color w:val="000000"/>
          <w:sz w:val="28"/>
        </w:rPr>
        <w:t>
      төрт және төрттен жоғары бірге тұратын кәмелет жасқа толмаған балалары көп балалы отбасылар, оның ішінде орта, техникалық және кәсіптік, ортадан кейінгі білім беру мекемелерінде, жоғарғы оқу орнында күндізгі оқу нысаны бойынша оқитын балалар, кәмелет жасқа толғаннан кейін оқу орнын аяқтаған уақытқа дейін (жиырма үш жасқа толғанға дейін) - 5 айлық есептік көрсеткіш;</w:t>
      </w:r>
    </w:p>
    <w:bookmarkEnd w:id="53"/>
    <w:bookmarkStart w:name="z56" w:id="54"/>
    <w:p>
      <w:pPr>
        <w:spacing w:after="0"/>
        <w:ind w:left="0"/>
        <w:jc w:val="both"/>
      </w:pPr>
      <w:r>
        <w:rPr>
          <w:rFonts w:ascii="Times New Roman"/>
          <w:b w:val="false"/>
          <w:i w:val="false"/>
          <w:color w:val="000000"/>
          <w:sz w:val="28"/>
        </w:rPr>
        <w:t>
      3) Халықаралық радиациялық авариялар мен апаттар құрбандарын еске алу күні - 26 сәуір:</w:t>
      </w:r>
    </w:p>
    <w:bookmarkEnd w:id="54"/>
    <w:bookmarkStart w:name="z57" w:id="55"/>
    <w:p>
      <w:pPr>
        <w:spacing w:after="0"/>
        <w:ind w:left="0"/>
        <w:jc w:val="both"/>
      </w:pPr>
      <w:r>
        <w:rPr>
          <w:rFonts w:ascii="Times New Roman"/>
          <w:b w:val="false"/>
          <w:i w:val="false"/>
          <w:color w:val="000000"/>
          <w:sz w:val="28"/>
        </w:rPr>
        <w:t>
      1986-1987 жылдары Чернобыль АЭС-індегі апаттың, сондай-ақ азаматтық немесе әскери мақсаттағы объектілердегі басқа да радиациялық апаттар мен авариялардың зардаптарын жоюға қатысқан, сондай-ақ ядролық сынақтар мен жаттығуларға тікелей қатысқан адамдарға – 35 айлық есептік көрсеткіш;</w:t>
      </w:r>
    </w:p>
    <w:bookmarkEnd w:id="55"/>
    <w:bookmarkStart w:name="z58" w:id="56"/>
    <w:p>
      <w:pPr>
        <w:spacing w:after="0"/>
        <w:ind w:left="0"/>
        <w:jc w:val="both"/>
      </w:pPr>
      <w:r>
        <w:rPr>
          <w:rFonts w:ascii="Times New Roman"/>
          <w:b w:val="false"/>
          <w:i w:val="false"/>
          <w:color w:val="000000"/>
          <w:sz w:val="28"/>
        </w:rPr>
        <w:t>
      1988-1989 жылдары Чернобыль АЭС-iндегi апаттың зардаптарын жоюға қатысқан адамдарға - 35 айлық есептік көрсеткіш;</w:t>
      </w:r>
    </w:p>
    <w:bookmarkEnd w:id="56"/>
    <w:bookmarkStart w:name="z59" w:id="57"/>
    <w:p>
      <w:pPr>
        <w:spacing w:after="0"/>
        <w:ind w:left="0"/>
        <w:jc w:val="both"/>
      </w:pPr>
      <w:r>
        <w:rPr>
          <w:rFonts w:ascii="Times New Roman"/>
          <w:b w:val="false"/>
          <w:i w:val="false"/>
          <w:color w:val="000000"/>
          <w:sz w:val="28"/>
        </w:rPr>
        <w:t>
      Чернобыль АЭС-iндегi апаттың, азаматтық немесе әскери мақсаттағы объектiлердегi басқа да радиациялық апаттар мен авариялардың, ядролық қаруды сынаудың салдарынан мүгедек болған адамдар, сондай-ақ ата-анасының бірінің радиациялық сәуле алуы себебінен генетикалық жағынан мүгедек болып қалған олардың балаларына - 25 айлық есептік көрсеткіш;</w:t>
      </w:r>
    </w:p>
    <w:bookmarkEnd w:id="57"/>
    <w:bookmarkStart w:name="z60" w:id="58"/>
    <w:p>
      <w:pPr>
        <w:spacing w:after="0"/>
        <w:ind w:left="0"/>
        <w:jc w:val="both"/>
      </w:pPr>
      <w:r>
        <w:rPr>
          <w:rFonts w:ascii="Times New Roman"/>
          <w:b w:val="false"/>
          <w:i w:val="false"/>
          <w:color w:val="000000"/>
          <w:sz w:val="28"/>
        </w:rPr>
        <w:t>
      4) Жеңіс күні – 9 Мамыр:</w:t>
      </w:r>
    </w:p>
    <w:bookmarkEnd w:id="58"/>
    <w:bookmarkStart w:name="z61" w:id="59"/>
    <w:p>
      <w:pPr>
        <w:spacing w:after="0"/>
        <w:ind w:left="0"/>
        <w:jc w:val="both"/>
      </w:pPr>
      <w:r>
        <w:rPr>
          <w:rFonts w:ascii="Times New Roman"/>
          <w:b w:val="false"/>
          <w:i w:val="false"/>
          <w:color w:val="000000"/>
          <w:sz w:val="28"/>
        </w:rPr>
        <w:t>
      Ұлы Отан соғысының мүгедектері мен қатысушыларына - 215 айлық есептік көрсеткіш;</w:t>
      </w:r>
    </w:p>
    <w:bookmarkEnd w:id="59"/>
    <w:bookmarkStart w:name="z62" w:id="60"/>
    <w:p>
      <w:pPr>
        <w:spacing w:after="0"/>
        <w:ind w:left="0"/>
        <w:jc w:val="both"/>
      </w:pPr>
      <w:r>
        <w:rPr>
          <w:rFonts w:ascii="Times New Roman"/>
          <w:b w:val="false"/>
          <w:i w:val="false"/>
          <w:color w:val="000000"/>
          <w:sz w:val="28"/>
        </w:rPr>
        <w:t>
      Ұлы Отан соғысы жылдарында тылдағы қажырлы еңбегі және мінсіз әскери қызметі үшін бұрынғы КСР Одағының ордендерімен және медальдерімен марапатталғандарға – 25 айлық есептік көрсеткіш;</w:t>
      </w:r>
    </w:p>
    <w:bookmarkEnd w:id="60"/>
    <w:bookmarkStart w:name="z63" w:id="61"/>
    <w:p>
      <w:pPr>
        <w:spacing w:after="0"/>
        <w:ind w:left="0"/>
        <w:jc w:val="both"/>
      </w:pPr>
      <w:r>
        <w:rPr>
          <w:rFonts w:ascii="Times New Roman"/>
          <w:b w:val="false"/>
          <w:i w:val="false"/>
          <w:color w:val="000000"/>
          <w:sz w:val="28"/>
        </w:rPr>
        <w:t>
      1941 жылғы 22 маусымнан 1945 жылғы 9 мамыр аралығында 6 айдан кем емес жұмыс атқарған (қызмет еткен) және Ұлы Отан соғысы жылдарында тылдағы қажырлы еңбегі және мінсіз әскери қызметі үшін бұрынғы КСР Одағының ордендерімен және медальдерімен марапатталмаған адамдарға - 4,5 айлық есептік көрсеткіш;</w:t>
      </w:r>
    </w:p>
    <w:bookmarkEnd w:id="61"/>
    <w:bookmarkStart w:name="z64" w:id="62"/>
    <w:p>
      <w:pPr>
        <w:spacing w:after="0"/>
        <w:ind w:left="0"/>
        <w:jc w:val="both"/>
      </w:pPr>
      <w:r>
        <w:rPr>
          <w:rFonts w:ascii="Times New Roman"/>
          <w:b w:val="false"/>
          <w:i w:val="false"/>
          <w:color w:val="000000"/>
          <w:sz w:val="28"/>
        </w:rPr>
        <w:t>
      5) Саяси қуғын-сүргін құрбандарын еске алу күні - 31 мамыр - саяси қуғын-сүргіннен зардап шеккен адамдарға - 4,5 айлық есептік көрсеткіш.</w:t>
      </w:r>
    </w:p>
    <w:bookmarkEnd w:id="62"/>
    <w:bookmarkStart w:name="z65" w:id="63"/>
    <w:p>
      <w:pPr>
        <w:spacing w:after="0"/>
        <w:ind w:left="0"/>
        <w:jc w:val="left"/>
      </w:pPr>
      <w:r>
        <w:rPr>
          <w:rFonts w:ascii="Times New Roman"/>
          <w:b/>
          <w:i w:val="false"/>
          <w:color w:val="000000"/>
        </w:rPr>
        <w:t xml:space="preserve"> 3. Әлеуметтiк көмек көрсету тәртiбi</w:t>
      </w:r>
    </w:p>
    <w:bookmarkEnd w:id="63"/>
    <w:bookmarkStart w:name="z66" w:id="64"/>
    <w:p>
      <w:pPr>
        <w:spacing w:after="0"/>
        <w:ind w:left="0"/>
        <w:jc w:val="both"/>
      </w:pPr>
      <w:r>
        <w:rPr>
          <w:rFonts w:ascii="Times New Roman"/>
          <w:b w:val="false"/>
          <w:i w:val="false"/>
          <w:color w:val="000000"/>
          <w:sz w:val="28"/>
        </w:rPr>
        <w:t>
      12. Атаулы күндер мен мереке күндерiне әлеуметтiк көмек алушылардан өтiнiштер талап етiлмей уәкiлеттi ұйымның не өзге де ұйымдардың ұсынымы бойынша Аягөз ауданының әкімдігі бекітетін тізімдер бойынша көрсетіледі.</w:t>
      </w:r>
    </w:p>
    <w:bookmarkEnd w:id="64"/>
    <w:bookmarkStart w:name="z67" w:id="65"/>
    <w:p>
      <w:pPr>
        <w:spacing w:after="0"/>
        <w:ind w:left="0"/>
        <w:jc w:val="both"/>
      </w:pPr>
      <w:r>
        <w:rPr>
          <w:rFonts w:ascii="Times New Roman"/>
          <w:b w:val="false"/>
          <w:i w:val="false"/>
          <w:color w:val="000000"/>
          <w:sz w:val="28"/>
        </w:rPr>
        <w:t>
      13. Өмiрлiк қиын жағдай туындаған кезде әлеуметтiк көмек алу үшiн өтiнiш берушi өзiнiң немесе отбасының атынан уәкiлеттi органға немесе кенттік, ауылдық округтың әкіміне өтiнiшке қоса мынадай құжаттар ұсынылады:</w:t>
      </w:r>
    </w:p>
    <w:bookmarkEnd w:id="65"/>
    <w:bookmarkStart w:name="z68" w:id="66"/>
    <w:p>
      <w:pPr>
        <w:spacing w:after="0"/>
        <w:ind w:left="0"/>
        <w:jc w:val="both"/>
      </w:pPr>
      <w:r>
        <w:rPr>
          <w:rFonts w:ascii="Times New Roman"/>
          <w:b w:val="false"/>
          <w:i w:val="false"/>
          <w:color w:val="000000"/>
          <w:sz w:val="28"/>
        </w:rPr>
        <w:t>
      1) жеке басын куәландыратын құжатты;</w:t>
      </w:r>
    </w:p>
    <w:bookmarkEnd w:id="66"/>
    <w:bookmarkStart w:name="z69" w:id="67"/>
    <w:p>
      <w:pPr>
        <w:spacing w:after="0"/>
        <w:ind w:left="0"/>
        <w:jc w:val="both"/>
      </w:pPr>
      <w:r>
        <w:rPr>
          <w:rFonts w:ascii="Times New Roman"/>
          <w:b w:val="false"/>
          <w:i w:val="false"/>
          <w:color w:val="000000"/>
          <w:sz w:val="28"/>
        </w:rPr>
        <w:t>
      2) тұрақты тұрғылықты жерi бойынша тiркелгенiн растайтын құжатты;</w:t>
      </w:r>
    </w:p>
    <w:bookmarkEnd w:id="67"/>
    <w:bookmarkStart w:name="z70" w:id="68"/>
    <w:p>
      <w:pPr>
        <w:spacing w:after="0"/>
        <w:ind w:left="0"/>
        <w:jc w:val="both"/>
      </w:pPr>
      <w:r>
        <w:rPr>
          <w:rFonts w:ascii="Times New Roman"/>
          <w:b w:val="false"/>
          <w:i w:val="false"/>
          <w:color w:val="000000"/>
          <w:sz w:val="28"/>
        </w:rPr>
        <w:t xml:space="preserve">
      3) Қазақстан Республикасы Үкіметінің 2013 жылғы 21 мамырдағы № 504 қаулысымен бекітілген "Әлеуметтік көмек көрсетудің, мөлшерлерін белгілеудің және мұқтаж азаматтардың жекелеген санаттарының тізбесін айқындаудың үлгілік қағидаларына" (бұдан әрі – Үлгілік қағидалар) </w:t>
      </w:r>
      <w:r>
        <w:rPr>
          <w:rFonts w:ascii="Times New Roman"/>
          <w:b w:val="false"/>
          <w:i w:val="false"/>
          <w:color w:val="000000"/>
          <w:sz w:val="28"/>
        </w:rPr>
        <w:t>1-қосымшаға</w:t>
      </w:r>
      <w:r>
        <w:rPr>
          <w:rFonts w:ascii="Times New Roman"/>
          <w:b w:val="false"/>
          <w:i w:val="false"/>
          <w:color w:val="000000"/>
          <w:sz w:val="28"/>
        </w:rPr>
        <w:t xml:space="preserve"> сәйкес адамның (отбасының) құрамы туралы мәліметтер;</w:t>
      </w:r>
    </w:p>
    <w:bookmarkEnd w:id="68"/>
    <w:bookmarkStart w:name="z71" w:id="69"/>
    <w:p>
      <w:pPr>
        <w:spacing w:after="0"/>
        <w:ind w:left="0"/>
        <w:jc w:val="both"/>
      </w:pPr>
      <w:r>
        <w:rPr>
          <w:rFonts w:ascii="Times New Roman"/>
          <w:b w:val="false"/>
          <w:i w:val="false"/>
          <w:color w:val="000000"/>
          <w:sz w:val="28"/>
        </w:rPr>
        <w:t>
      4) адамның (отбасы мүшелерiнiң) табыстары туралы мәлiметтердi;</w:t>
      </w:r>
    </w:p>
    <w:bookmarkEnd w:id="69"/>
    <w:bookmarkStart w:name="z72" w:id="70"/>
    <w:p>
      <w:pPr>
        <w:spacing w:after="0"/>
        <w:ind w:left="0"/>
        <w:jc w:val="both"/>
      </w:pPr>
      <w:r>
        <w:rPr>
          <w:rFonts w:ascii="Times New Roman"/>
          <w:b w:val="false"/>
          <w:i w:val="false"/>
          <w:color w:val="000000"/>
          <w:sz w:val="28"/>
        </w:rPr>
        <w:t>
      5) өмiрлiк қиын жағдайдың туындағанын растайтын актiнi және/немесе құжатты ұсынады.</w:t>
      </w:r>
    </w:p>
    <w:bookmarkEnd w:id="70"/>
    <w:bookmarkStart w:name="z73" w:id="71"/>
    <w:p>
      <w:pPr>
        <w:spacing w:after="0"/>
        <w:ind w:left="0"/>
        <w:jc w:val="both"/>
      </w:pPr>
      <w:r>
        <w:rPr>
          <w:rFonts w:ascii="Times New Roman"/>
          <w:b w:val="false"/>
          <w:i w:val="false"/>
          <w:color w:val="000000"/>
          <w:sz w:val="28"/>
        </w:rPr>
        <w:t>
      Табиғи зілзаланың немесе өрттің салдарынан өмірлік қиын жағдайға түскен адамдар (отбасылар) өтінішті оқиға болған күннен бастап үш ай ішінде беріледі.</w:t>
      </w:r>
    </w:p>
    <w:bookmarkEnd w:id="71"/>
    <w:bookmarkStart w:name="z74" w:id="72"/>
    <w:p>
      <w:pPr>
        <w:spacing w:after="0"/>
        <w:ind w:left="0"/>
        <w:jc w:val="both"/>
      </w:pPr>
      <w:r>
        <w:rPr>
          <w:rFonts w:ascii="Times New Roman"/>
          <w:b w:val="false"/>
          <w:i w:val="false"/>
          <w:color w:val="000000"/>
          <w:sz w:val="28"/>
        </w:rPr>
        <w:t>
      14. Құжаттар салыстырып тексеру үшін түпнұсқаларда және көшірмелерде ұсынылады, содан кейін құжаттардың түпнұсқалары өтініш берушіге қайтарылады.</w:t>
      </w:r>
    </w:p>
    <w:bookmarkEnd w:id="72"/>
    <w:bookmarkStart w:name="z75" w:id="73"/>
    <w:p>
      <w:pPr>
        <w:spacing w:after="0"/>
        <w:ind w:left="0"/>
        <w:jc w:val="both"/>
      </w:pPr>
      <w:r>
        <w:rPr>
          <w:rFonts w:ascii="Times New Roman"/>
          <w:b w:val="false"/>
          <w:i w:val="false"/>
          <w:color w:val="000000"/>
          <w:sz w:val="28"/>
        </w:rPr>
        <w:t>
      15. Өмірлік қиын жағдай туындаған кезде әлеуметтік көмек көрсетуге өтініш келіп түскен түскен уәкілетті орган немесе кенттік, ауылдық округтің әкімі бір жұмыс күн ішінде өтініш берушінің құжаттарын адамның (отбасының) материалдық жағдайына тексеру жүргізу үшін учаскелік комиссияға жібереді.</w:t>
      </w:r>
    </w:p>
    <w:bookmarkEnd w:id="73"/>
    <w:bookmarkStart w:name="z76" w:id="74"/>
    <w:p>
      <w:pPr>
        <w:spacing w:after="0"/>
        <w:ind w:left="0"/>
        <w:jc w:val="both"/>
      </w:pPr>
      <w:r>
        <w:rPr>
          <w:rFonts w:ascii="Times New Roman"/>
          <w:b w:val="false"/>
          <w:i w:val="false"/>
          <w:color w:val="000000"/>
          <w:sz w:val="28"/>
        </w:rPr>
        <w:t xml:space="preserve">
      16. Учаскелік комиссия құжаттарды алған күннен бастап екі жұмыс күні ішінде өтініш берушіге тексеру жүргізеді, оның нәтижелері бойынша Үлгілік қағидаларға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3-қосымшаларға</w:t>
      </w:r>
      <w:r>
        <w:rPr>
          <w:rFonts w:ascii="Times New Roman"/>
          <w:b w:val="false"/>
          <w:i w:val="false"/>
          <w:color w:val="000000"/>
          <w:sz w:val="28"/>
        </w:rPr>
        <w:t xml:space="preserve"> сәйкес нысандар бойынша адамның (отбасының) материалдық жағдайы туралы акті жасайды, адамның (отбасының) әлеуметтік көмекке мұқтаждығы туралы қорытынды дайындайды және оларды уәкiлеттi органға немесе кенттік, ауылдық округ әкіміне жібереді.</w:t>
      </w:r>
    </w:p>
    <w:bookmarkEnd w:id="74"/>
    <w:bookmarkStart w:name="z77" w:id="75"/>
    <w:p>
      <w:pPr>
        <w:spacing w:after="0"/>
        <w:ind w:left="0"/>
        <w:jc w:val="both"/>
      </w:pPr>
      <w:r>
        <w:rPr>
          <w:rFonts w:ascii="Times New Roman"/>
          <w:b w:val="false"/>
          <w:i w:val="false"/>
          <w:color w:val="000000"/>
          <w:sz w:val="28"/>
        </w:rPr>
        <w:t>
      Кенттік, ауылдық округ әкімі учаскелік комиссияның актісі мен қортындысын алған күннен бастап екі жұмыс күні ішінде оларды қоса берілген құжаттармен уәкілетті органға жібереді.</w:t>
      </w:r>
    </w:p>
    <w:bookmarkEnd w:id="75"/>
    <w:bookmarkStart w:name="z78" w:id="76"/>
    <w:p>
      <w:pPr>
        <w:spacing w:after="0"/>
        <w:ind w:left="0"/>
        <w:jc w:val="both"/>
      </w:pPr>
      <w:r>
        <w:rPr>
          <w:rFonts w:ascii="Times New Roman"/>
          <w:b w:val="false"/>
          <w:i w:val="false"/>
          <w:color w:val="000000"/>
          <w:sz w:val="28"/>
        </w:rPr>
        <w:t>
      17. Әлеуметтiк көмек көрсету үшiн құжаттар жетiспеген жағдайда уәкiлеттi орган әлеуметтiк көмек көрсетуге ұсынылған құжаттарды қарау үшiн қажеттi мәлiметтердi тиiстi органдардан сұратады.</w:t>
      </w:r>
    </w:p>
    <w:bookmarkEnd w:id="76"/>
    <w:bookmarkStart w:name="z79" w:id="77"/>
    <w:p>
      <w:pPr>
        <w:spacing w:after="0"/>
        <w:ind w:left="0"/>
        <w:jc w:val="both"/>
      </w:pPr>
      <w:r>
        <w:rPr>
          <w:rFonts w:ascii="Times New Roman"/>
          <w:b w:val="false"/>
          <w:i w:val="false"/>
          <w:color w:val="000000"/>
          <w:sz w:val="28"/>
        </w:rPr>
        <w:t>
      18. Өтiнiш берушiнiң қажеттi құжаттарды олардың бүлiнуiне, жоғалуына байланысты ұсынуға мүмкiндiгi болмаған жағдайда уәкiлеттi орган тиiстi мәлiметтердi қамтитын өзге уәкiлеттi органдар мен ұйымдардың деректерi негiзiнде әлеуметтiк көмек тағайындау туралы шешiм қабылдайды.</w:t>
      </w:r>
    </w:p>
    <w:bookmarkEnd w:id="77"/>
    <w:bookmarkStart w:name="z80" w:id="78"/>
    <w:p>
      <w:pPr>
        <w:spacing w:after="0"/>
        <w:ind w:left="0"/>
        <w:jc w:val="both"/>
      </w:pPr>
      <w:r>
        <w:rPr>
          <w:rFonts w:ascii="Times New Roman"/>
          <w:b w:val="false"/>
          <w:i w:val="false"/>
          <w:color w:val="000000"/>
          <w:sz w:val="28"/>
        </w:rPr>
        <w:t>
      19. Уәкілетті орган учаскелік комиссиядан немесе кенттік, ауылдық округ әкімінен құжаттар келіп түскен күннен бастап бір жұмыс күні ішінде Қазақстан Республикасының заңнамасына сәйкес адамның (отбасының) жан басына шаққандағы орташа табысын есептеуді жүргізеді және құжаттардың толық пакетін арнайы комиссияның қарауына ұсынады.</w:t>
      </w:r>
    </w:p>
    <w:bookmarkEnd w:id="78"/>
    <w:bookmarkStart w:name="z81" w:id="79"/>
    <w:p>
      <w:pPr>
        <w:spacing w:after="0"/>
        <w:ind w:left="0"/>
        <w:jc w:val="both"/>
      </w:pPr>
      <w:r>
        <w:rPr>
          <w:rFonts w:ascii="Times New Roman"/>
          <w:b w:val="false"/>
          <w:i w:val="false"/>
          <w:color w:val="000000"/>
          <w:sz w:val="28"/>
        </w:rPr>
        <w:t>
      20. Арнайы комиссия құжаттар келiп түскен күннен бастап екi жұмыс күнi iшiнде әлеуметтiк көмек көрсетудің қажеттiлiгi туралы қорытынды шығарады, оң қорытынды болған кезде әлеуметтiк көмектiң мөлшерiн көрсетедi.</w:t>
      </w:r>
    </w:p>
    <w:bookmarkEnd w:id="79"/>
    <w:bookmarkStart w:name="z82" w:id="80"/>
    <w:p>
      <w:pPr>
        <w:spacing w:after="0"/>
        <w:ind w:left="0"/>
        <w:jc w:val="both"/>
      </w:pPr>
      <w:r>
        <w:rPr>
          <w:rFonts w:ascii="Times New Roman"/>
          <w:b w:val="false"/>
          <w:i w:val="false"/>
          <w:color w:val="000000"/>
          <w:sz w:val="28"/>
        </w:rPr>
        <w:t>
      21. Уәкiлеттi орган әлеуметтік көмек көрсетуге өтiнiш берушiнiң құжаттарын тiркеген күннен бастап сегiз жұмыс күнi iшiнде қабылданған құжаттар мен арнайы комиссияның әлеуметтiк көмек көрсетудің қажеттiлiгi туралы қорытындысының негiзiнде әлеуметтiк көмек көрсету не көрсетуден бас тарту туралы шешiм қабылдайды.</w:t>
      </w:r>
    </w:p>
    <w:bookmarkEnd w:id="80"/>
    <w:bookmarkStart w:name="z83" w:id="81"/>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18 тармақтарында</w:t>
      </w:r>
      <w:r>
        <w:rPr>
          <w:rFonts w:ascii="Times New Roman"/>
          <w:b w:val="false"/>
          <w:i w:val="false"/>
          <w:color w:val="000000"/>
          <w:sz w:val="28"/>
        </w:rPr>
        <w:t xml:space="preserve"> көрсетiлген жағдайларда уәкiлеттi орган өтiнiш берушiден немесе кенттік, ауылдық округтiң әкiмiнен құжаттарды қабылдаған күннен бастап жиырма жұмыс күнi iшiнде әлеуметтiк көмек көрсету не көрсетуден бас тарту туралы шешiм қабылдайды.</w:t>
      </w:r>
    </w:p>
    <w:bookmarkEnd w:id="81"/>
    <w:bookmarkStart w:name="z84" w:id="82"/>
    <w:p>
      <w:pPr>
        <w:spacing w:after="0"/>
        <w:ind w:left="0"/>
        <w:jc w:val="both"/>
      </w:pPr>
      <w:r>
        <w:rPr>
          <w:rFonts w:ascii="Times New Roman"/>
          <w:b w:val="false"/>
          <w:i w:val="false"/>
          <w:color w:val="000000"/>
          <w:sz w:val="28"/>
        </w:rPr>
        <w:t>
      22. Уәкiлеттi орган шешiм қабылдаған күннен бастап үш жұмыс күнi iшiнде қабылданған шешiм туралы (бас тартқан жағдайда – негiздемесiн көрсете отырып) өтiнiш берушiнi жазбаша хабардар етедi.</w:t>
      </w:r>
    </w:p>
    <w:bookmarkEnd w:id="82"/>
    <w:bookmarkStart w:name="z85" w:id="83"/>
    <w:p>
      <w:pPr>
        <w:spacing w:after="0"/>
        <w:ind w:left="0"/>
        <w:jc w:val="both"/>
      </w:pPr>
      <w:r>
        <w:rPr>
          <w:rFonts w:ascii="Times New Roman"/>
          <w:b w:val="false"/>
          <w:i w:val="false"/>
          <w:color w:val="000000"/>
          <w:sz w:val="28"/>
        </w:rPr>
        <w:t>
      23. Әлеуметтiк көмек көрсетуден бас тарту жағдайлары:</w:t>
      </w:r>
    </w:p>
    <w:bookmarkEnd w:id="83"/>
    <w:bookmarkStart w:name="z86" w:id="84"/>
    <w:p>
      <w:pPr>
        <w:spacing w:after="0"/>
        <w:ind w:left="0"/>
        <w:jc w:val="both"/>
      </w:pPr>
      <w:r>
        <w:rPr>
          <w:rFonts w:ascii="Times New Roman"/>
          <w:b w:val="false"/>
          <w:i w:val="false"/>
          <w:color w:val="000000"/>
          <w:sz w:val="28"/>
        </w:rPr>
        <w:t>
      1) өтiнiш берушi ұсынған мәлiметтердiң дәйексiздiгi анықталғанда;</w:t>
      </w:r>
    </w:p>
    <w:bookmarkEnd w:id="84"/>
    <w:bookmarkStart w:name="z87" w:id="85"/>
    <w:p>
      <w:pPr>
        <w:spacing w:after="0"/>
        <w:ind w:left="0"/>
        <w:jc w:val="both"/>
      </w:pPr>
      <w:r>
        <w:rPr>
          <w:rFonts w:ascii="Times New Roman"/>
          <w:b w:val="false"/>
          <w:i w:val="false"/>
          <w:color w:val="000000"/>
          <w:sz w:val="28"/>
        </w:rPr>
        <w:t>
      2) өтiнiш берушi адамның (отбасының) материалдық жағдайына тексеру жүргiзуден бас тартқан, жалтарғанда;</w:t>
      </w:r>
    </w:p>
    <w:bookmarkEnd w:id="85"/>
    <w:bookmarkStart w:name="z88" w:id="86"/>
    <w:p>
      <w:pPr>
        <w:spacing w:after="0"/>
        <w:ind w:left="0"/>
        <w:jc w:val="both"/>
      </w:pPr>
      <w:r>
        <w:rPr>
          <w:rFonts w:ascii="Times New Roman"/>
          <w:b w:val="false"/>
          <w:i w:val="false"/>
          <w:color w:val="000000"/>
          <w:sz w:val="28"/>
        </w:rPr>
        <w:t xml:space="preserve">
      3) әлеуметтiк көмек көрсету үшiн, адамның (отбасының) жан басына шаққандағы орташа табысы белгiленген шектен артқанда. </w:t>
      </w:r>
    </w:p>
    <w:bookmarkEnd w:id="86"/>
    <w:bookmarkStart w:name="z89" w:id="87"/>
    <w:p>
      <w:pPr>
        <w:spacing w:after="0"/>
        <w:ind w:left="0"/>
        <w:jc w:val="both"/>
      </w:pPr>
      <w:r>
        <w:rPr>
          <w:rFonts w:ascii="Times New Roman"/>
          <w:b w:val="false"/>
          <w:i w:val="false"/>
          <w:color w:val="000000"/>
          <w:sz w:val="28"/>
        </w:rPr>
        <w:t>
      24. Әлеуметтiк көмек ұсынуға шығыстарды қаржыландыру ауданның жергілікті бюджетінде көзделген ағымдағы қаржы жылына арналған қаражат шегiнде жүзеге асырылады.</w:t>
      </w:r>
    </w:p>
    <w:bookmarkEnd w:id="87"/>
    <w:bookmarkStart w:name="z90" w:id="88"/>
    <w:p>
      <w:pPr>
        <w:spacing w:after="0"/>
        <w:ind w:left="0"/>
        <w:jc w:val="left"/>
      </w:pPr>
      <w:r>
        <w:rPr>
          <w:rFonts w:ascii="Times New Roman"/>
          <w:b/>
          <w:i w:val="false"/>
          <w:color w:val="000000"/>
        </w:rPr>
        <w:t xml:space="preserve"> 4. Көрсетiлетiн әлеуметтiк көмектi тоқтату және қайтару үшiн негiздемелер</w:t>
      </w:r>
    </w:p>
    <w:bookmarkEnd w:id="88"/>
    <w:bookmarkStart w:name="z91" w:id="89"/>
    <w:p>
      <w:pPr>
        <w:spacing w:after="0"/>
        <w:ind w:left="0"/>
        <w:jc w:val="both"/>
      </w:pPr>
      <w:r>
        <w:rPr>
          <w:rFonts w:ascii="Times New Roman"/>
          <w:b w:val="false"/>
          <w:i w:val="false"/>
          <w:color w:val="000000"/>
          <w:sz w:val="28"/>
        </w:rPr>
        <w:t>
      25. Әлеуметтік көмек:</w:t>
      </w:r>
    </w:p>
    <w:bookmarkEnd w:id="89"/>
    <w:bookmarkStart w:name="z92" w:id="90"/>
    <w:p>
      <w:pPr>
        <w:spacing w:after="0"/>
        <w:ind w:left="0"/>
        <w:jc w:val="both"/>
      </w:pPr>
      <w:r>
        <w:rPr>
          <w:rFonts w:ascii="Times New Roman"/>
          <w:b w:val="false"/>
          <w:i w:val="false"/>
          <w:color w:val="000000"/>
          <w:sz w:val="28"/>
        </w:rPr>
        <w:t>
      1) алушы қайтыс болғанда;</w:t>
      </w:r>
    </w:p>
    <w:bookmarkEnd w:id="90"/>
    <w:bookmarkStart w:name="z93" w:id="91"/>
    <w:p>
      <w:pPr>
        <w:spacing w:after="0"/>
        <w:ind w:left="0"/>
        <w:jc w:val="both"/>
      </w:pPr>
      <w:r>
        <w:rPr>
          <w:rFonts w:ascii="Times New Roman"/>
          <w:b w:val="false"/>
          <w:i w:val="false"/>
          <w:color w:val="000000"/>
          <w:sz w:val="28"/>
        </w:rPr>
        <w:t>
      2) алушы Аягөз ауданының шегінен тыс тұрақты тұруға кеткенде;</w:t>
      </w:r>
    </w:p>
    <w:bookmarkEnd w:id="91"/>
    <w:bookmarkStart w:name="z94" w:id="92"/>
    <w:p>
      <w:pPr>
        <w:spacing w:after="0"/>
        <w:ind w:left="0"/>
        <w:jc w:val="both"/>
      </w:pPr>
      <w:r>
        <w:rPr>
          <w:rFonts w:ascii="Times New Roman"/>
          <w:b w:val="false"/>
          <w:i w:val="false"/>
          <w:color w:val="000000"/>
          <w:sz w:val="28"/>
        </w:rPr>
        <w:t>
      3) алушыны мемлекеттiк медициналық-әлеуметтiк мекемелерге тұруға жiбергенде;</w:t>
      </w:r>
    </w:p>
    <w:bookmarkEnd w:id="92"/>
    <w:bookmarkStart w:name="z95" w:id="93"/>
    <w:p>
      <w:pPr>
        <w:spacing w:after="0"/>
        <w:ind w:left="0"/>
        <w:jc w:val="both"/>
      </w:pPr>
      <w:r>
        <w:rPr>
          <w:rFonts w:ascii="Times New Roman"/>
          <w:b w:val="false"/>
          <w:i w:val="false"/>
          <w:color w:val="000000"/>
          <w:sz w:val="28"/>
        </w:rPr>
        <w:t>
      4) өтініш беруші ұсынған мәлiметтердiң дәйексiздiгi анықталған жағдайларда тоқтатылады.</w:t>
      </w:r>
    </w:p>
    <w:bookmarkEnd w:id="93"/>
    <w:bookmarkStart w:name="z96" w:id="94"/>
    <w:p>
      <w:pPr>
        <w:spacing w:after="0"/>
        <w:ind w:left="0"/>
        <w:jc w:val="both"/>
      </w:pPr>
      <w:r>
        <w:rPr>
          <w:rFonts w:ascii="Times New Roman"/>
          <w:b w:val="false"/>
          <w:i w:val="false"/>
          <w:color w:val="000000"/>
          <w:sz w:val="28"/>
        </w:rPr>
        <w:t>
      Әлеуметтік көмекті төлеу көрсетілген жағдаяттар туындаған айдан бастап тоқтатылады.</w:t>
      </w:r>
    </w:p>
    <w:bookmarkEnd w:id="94"/>
    <w:bookmarkStart w:name="z97" w:id="95"/>
    <w:p>
      <w:pPr>
        <w:spacing w:after="0"/>
        <w:ind w:left="0"/>
        <w:jc w:val="both"/>
      </w:pPr>
      <w:r>
        <w:rPr>
          <w:rFonts w:ascii="Times New Roman"/>
          <w:b w:val="false"/>
          <w:i w:val="false"/>
          <w:color w:val="000000"/>
          <w:sz w:val="28"/>
        </w:rPr>
        <w:t>
      26. Артық төленген сомалар ерікті немесе Қазақстан Республикасының заңнамасында белгіленген тәртіпке байланысты қайтарылуға тиісті.</w:t>
      </w:r>
    </w:p>
    <w:bookmarkEnd w:id="95"/>
    <w:bookmarkStart w:name="z98" w:id="96"/>
    <w:p>
      <w:pPr>
        <w:spacing w:after="0"/>
        <w:ind w:left="0"/>
        <w:jc w:val="left"/>
      </w:pPr>
      <w:r>
        <w:rPr>
          <w:rFonts w:ascii="Times New Roman"/>
          <w:b/>
          <w:i w:val="false"/>
          <w:color w:val="000000"/>
        </w:rPr>
        <w:t xml:space="preserve"> 5. Қорытынды ереже</w:t>
      </w:r>
    </w:p>
    <w:bookmarkEnd w:id="96"/>
    <w:bookmarkStart w:name="z99" w:id="97"/>
    <w:p>
      <w:pPr>
        <w:spacing w:after="0"/>
        <w:ind w:left="0"/>
        <w:jc w:val="both"/>
      </w:pPr>
      <w:r>
        <w:rPr>
          <w:rFonts w:ascii="Times New Roman"/>
          <w:b w:val="false"/>
          <w:i w:val="false"/>
          <w:color w:val="000000"/>
          <w:sz w:val="28"/>
        </w:rPr>
        <w:t>
      27. Әлеуметтік көмек көрсету мониторингі және есепке алуды уәкілетті орган "Е-Собес" автоматтандырылған ақпараттық жүйесінің дерекқорын пайдалана отырып жүргізеді.</w:t>
      </w:r>
    </w:p>
    <w:bookmarkEnd w:id="9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