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2585" w14:textId="efd2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2018 жылға мектепке дейінгі тәрбие мен оқытуға мемлекеттік білім беру тапсырысын, ата-ананың ақы төлеу мөлшерін бекіту туралы</w:t>
      </w:r>
    </w:p>
    <w:p>
      <w:pPr>
        <w:spacing w:after="0"/>
        <w:ind w:left="0"/>
        <w:jc w:val="both"/>
      </w:pPr>
      <w:r>
        <w:rPr>
          <w:rFonts w:ascii="Times New Roman"/>
          <w:b w:val="false"/>
          <w:i w:val="false"/>
          <w:color w:val="000000"/>
          <w:sz w:val="28"/>
        </w:rPr>
        <w:t>Шығыс Қазақстан облысы Абай ауданы әкімдігінің 2018 жылғы 19 қарашадағы № 185 қаулысы. Шығыс Қазақстан облысы Әділет департаментінің Абай ауданындық Әділет басқармасында 2018 жылғы 20 қарашада № 5-5-160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2007 жылғы 27 шілдедегі Заңының 6 бабының </w:t>
      </w:r>
      <w:r>
        <w:rPr>
          <w:rFonts w:ascii="Times New Roman"/>
          <w:b w:val="false"/>
          <w:i w:val="false"/>
          <w:color w:val="000000"/>
          <w:sz w:val="28"/>
        </w:rPr>
        <w:t>4 тармағының</w:t>
      </w:r>
      <w:r>
        <w:rPr>
          <w:rFonts w:ascii="Times New Roman"/>
          <w:b w:val="false"/>
          <w:i w:val="false"/>
          <w:color w:val="000000"/>
          <w:sz w:val="28"/>
        </w:rPr>
        <w:t xml:space="preserve"> 8-1) тармақшасына және "Құқықтық актілер туралы" Қазақстан Республикасы 2016 жылғы 6 сәуірдегі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Абай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2018 жылға мектепке дейінгі тәрбие мен оқытуға мемлекеттік білім беру тапсырысы, ата-ананың ақы төлеу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"Шығыс Қазақстан облысы Абай ауданы әкімінің аппараты" мемлекеттік мекемесі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1) аумақтық әділет органында осы қаулыны мемлекеттік тіркеуді;</w:t>
      </w:r>
    </w:p>
    <w:bookmarkEnd w:id="3"/>
    <w:bookmarkStart w:name="z5" w:id="4"/>
    <w:p>
      <w:pPr>
        <w:spacing w:after="0"/>
        <w:ind w:left="0"/>
        <w:jc w:val="both"/>
      </w:pPr>
      <w:r>
        <w:rPr>
          <w:rFonts w:ascii="Times New Roman"/>
          <w:b w:val="false"/>
          <w:i w:val="false"/>
          <w:color w:val="000000"/>
          <w:sz w:val="28"/>
        </w:rPr>
        <w:t>
      2) мемлекеттік тіркеуден өткен күннен бастап күнтізбелік он күн ішінде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түрде жариялау және Қазақстан Республикасы нормативтік құқықтық актілерінің Эталондық бақылау банкісіне енгізу үшін жіберуді;</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ресми жариялауға Абай ауданы аумағында таратылатын мерзімді баспа басылымдарына жіберуді;</w:t>
      </w:r>
    </w:p>
    <w:bookmarkEnd w:id="5"/>
    <w:bookmarkStart w:name="z7" w:id="6"/>
    <w:p>
      <w:pPr>
        <w:spacing w:after="0"/>
        <w:ind w:left="0"/>
        <w:jc w:val="both"/>
      </w:pPr>
      <w:r>
        <w:rPr>
          <w:rFonts w:ascii="Times New Roman"/>
          <w:b w:val="false"/>
          <w:i w:val="false"/>
          <w:color w:val="000000"/>
          <w:sz w:val="28"/>
        </w:rPr>
        <w:t>
      4) осы қаулы ресми түрде жарияланған соң Абай ауданы әкімдігінің интернет-ресурсына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xml:space="preserve">
      3. "Мектепке дейінгі тәрбие мен оқытуға мемлекеттік білім беру тапсырысы, ата-ана төлемақысының мөлшерін бекіту туралы" Абай ауданы әкімдігінің 2018 жылғы 7 ақпандағы № 34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№5480 болып тіркелген, Қазақстан Республикасының нормативтік құқықтық актілердің эталондық банкінде 2018 жылғы 16 ақпанында жарияланған) күші жойылды деп танылсын.</w:t>
      </w:r>
    </w:p>
    <w:bookmarkEnd w:id="7"/>
    <w:bookmarkStart w:name="z9" w:id="8"/>
    <w:p>
      <w:pPr>
        <w:spacing w:after="0"/>
        <w:ind w:left="0"/>
        <w:jc w:val="both"/>
      </w:pPr>
      <w:r>
        <w:rPr>
          <w:rFonts w:ascii="Times New Roman"/>
          <w:b w:val="false"/>
          <w:i w:val="false"/>
          <w:color w:val="000000"/>
          <w:sz w:val="28"/>
        </w:rPr>
        <w:t>
      4. Осы қаулының орындалуын бақылау Абай ауданы әкімінің орынбасары Б.Тәттібековке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Ж.Байсабыров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ауданы әкімдігінің </w:t>
            </w:r>
            <w:r>
              <w:br/>
            </w:r>
            <w:r>
              <w:rPr>
                <w:rFonts w:ascii="Times New Roman"/>
                <w:b w:val="false"/>
                <w:i w:val="false"/>
                <w:color w:val="000000"/>
                <w:sz w:val="20"/>
              </w:rPr>
              <w:t xml:space="preserve">2018 жылғы " 19 " қарашадағы </w:t>
            </w:r>
            <w:r>
              <w:br/>
            </w:r>
            <w:r>
              <w:rPr>
                <w:rFonts w:ascii="Times New Roman"/>
                <w:b w:val="false"/>
                <w:i w:val="false"/>
                <w:color w:val="000000"/>
                <w:sz w:val="20"/>
              </w:rPr>
              <w:t>№ 185 қаулысына қосымша</w:t>
            </w:r>
          </w:p>
        </w:tc>
      </w:tr>
    </w:tbl>
    <w:bookmarkStart w:name="z12" w:id="10"/>
    <w:p>
      <w:pPr>
        <w:spacing w:after="0"/>
        <w:ind w:left="0"/>
        <w:jc w:val="left"/>
      </w:pPr>
      <w:r>
        <w:rPr>
          <w:rFonts w:ascii="Times New Roman"/>
          <w:b/>
          <w:i w:val="false"/>
          <w:color w:val="000000"/>
        </w:rPr>
        <w:t xml:space="preserve"> 2018 жылға мектепке дейінгі тәрбие мен оқытуға мемлекеттік білім беру тапсырысы, ата-ананың ақы төлеу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795"/>
        <w:gridCol w:w="1032"/>
        <w:gridCol w:w="1032"/>
        <w:gridCol w:w="353"/>
        <w:gridCol w:w="1734"/>
        <w:gridCol w:w="390"/>
        <w:gridCol w:w="5068"/>
      </w:tblGrid>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тәрбиеленушінің мектепке дейінгі тәрбие мен оқытуға мемлекеттік білім беру тапсырысының мөлшері, теңге</w:t>
            </w:r>
          </w:p>
        </w:tc>
        <w:tc>
          <w:tcPr>
            <w:tcW w:w="5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Байғожина атындағы ясли-бақшасы" коммуналдық мемлекеттік қазыналық кәсіпорны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5500 3-6 жас аралығында - 6000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"Балдәурен ясли-бақшасы" коммуналдық мемлекеттік қазыналық кәсіпорны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5000 3-6 жас аралығында - 5500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ясли-бақшасы" коммуналдық мемлекеттік қазыналық кәсіпорны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3000 3-6 жас аралығында - 3500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"Балбөбек ясли-бақшасы" коммуналдық мемлекеттік қазыналық кәсіпорны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3000 3-6 жас аралығында - 3500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Байғожина атындағы ясли-бақшасы" коммуналдық мемлекеттік қазыналық кәсіпорны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5500 3-6 жас аралығында - 6000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"Ш.Тоқжігітов атындағы орта мектебі" коммуналдық мемлекеттік мекемесі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-3500 3-6 жас аралығында - 4000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"Ш.Әбенов атындағы орта мектебі" коммуналдық мемлекеттік мекемесі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4500 3-6 жас аралығында - 5000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"С.Бекбосынов атындағы орта мектебі" коммуналдық мемлекеттік мекемесі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5500 3-6 жас аралығында - 6000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"Ж.Молдағалиев атындағы орта мектебі" коммуналдық мемлекеттік мекемесі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дейін-4500 3-6 жас аралығында-5000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"Шакерім атындағы орта мектебі" коммуналдық мемлекеттік мекемесі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4100 3-6 жас аралығында - 4600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атындағы орта мектебі" коммуналдық мемлекеттік мекемесі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1500 3-6 жас аралығында - 2000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"Мамай атындағы негізгі орта мектебі" коммуналдық мемлекеттік мекемесі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дейін-4780 3-6 жас аралығында -5280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"Медеу орта мектебі" коммуналдық мемлекеттік мекемесі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 5500 3-6 жас аралығында - 6000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