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7910" w14:textId="7b07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Риддер қаласының бюджеті туралы" Риддер қалалық мәслихатының 2017 жылғы 22 желтоқсандағы № 18/2-VI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2018 жылғы 12 қыркүйектегі № 24/2-VI шешімі. Шығыс Қазақстан облысы Әділет департаментінің Риддер қалалық Әділет басқармасында 2018 жылғы 21 қыркүйекте № 5-4-177 болып тіркелді. Күші жойылды - Шығыс Қазақстан облысы Риддер қалалық мәслихатының 2019 жылғы 27 желтоқсандағы № 38/2-VI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қалалық мәслихатының 27.12.2019 </w:t>
      </w:r>
      <w:r>
        <w:rPr>
          <w:rFonts w:ascii="Times New Roman"/>
          <w:b w:val="false"/>
          <w:i w:val="false"/>
          <w:color w:val="ff0000"/>
          <w:sz w:val="28"/>
        </w:rPr>
        <w:t>№ 38/2-VI</w:t>
      </w:r>
      <w:r>
        <w:rPr>
          <w:rFonts w:ascii="Times New Roman"/>
          <w:b w:val="false"/>
          <w:i w:val="false"/>
          <w:color w:val="ff0000"/>
          <w:sz w:val="28"/>
        </w:rPr>
        <w:t xml:space="preserve"> шешімімен (01.01.2020 бастап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"2018-2020 жылдарға арналған облыстық бюджет туралы" Шығыс Қазақстан облыстық мәслихатының 2017 жылғы 13 желтоқсандағы № 16/176-VІ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 2018 жылғы 22 тамыздағы №22/245-VI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мемлекетік тіркеу Тізілімінде №5674 болып тіркелген), Риддер қалалық мәслихаты </w:t>
      </w:r>
      <w:r>
        <w:rPr>
          <w:rFonts w:ascii="Times New Roman"/>
          <w:b/>
          <w:i w:val="false"/>
          <w:color w:val="000000"/>
          <w:sz w:val="28"/>
        </w:rPr>
        <w:t>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"2018-2020 жылдарға арналған Риддер қаласының бюджеті туралы" Риддер қалалық мәслихатының 2017 жылғы 22 желтоқсандағы № 18/2-VI (нормативтік құқықтық актілерді мемлекеттік тіркеу Тізілімінде № 5370 тіркелген, 2018 жылғы 4 қантарда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2018-2020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көлемдерде бекітілсін: </w:t>
      </w:r>
    </w:p>
    <w:bookmarkStart w:name="z5" w:id="0"/>
    <w:p>
      <w:pPr>
        <w:spacing w:after="0"/>
        <w:ind w:left="0"/>
        <w:jc w:val="both"/>
      </w:pPr>
      <w:r>
        <w:rPr>
          <w:rFonts w:ascii="Times New Roman"/>
          <w:b w:val="false"/>
          <w:i w:val="false"/>
          <w:color w:val="000000"/>
          <w:sz w:val="28"/>
        </w:rPr>
        <w:t>
      1) кірістер – 5700783,2 мың теңге, соның ішінде:</w:t>
      </w:r>
    </w:p>
    <w:bookmarkEnd w:id="0"/>
    <w:bookmarkStart w:name="z6" w:id="1"/>
    <w:p>
      <w:pPr>
        <w:spacing w:after="0"/>
        <w:ind w:left="0"/>
        <w:jc w:val="both"/>
      </w:pPr>
      <w:r>
        <w:rPr>
          <w:rFonts w:ascii="Times New Roman"/>
          <w:b w:val="false"/>
          <w:i w:val="false"/>
          <w:color w:val="000000"/>
          <w:sz w:val="28"/>
        </w:rPr>
        <w:t>
      салықтық түсімдер – 3015062 мың теңге;</w:t>
      </w:r>
    </w:p>
    <w:bookmarkEnd w:id="1"/>
    <w:bookmarkStart w:name="z7" w:id="2"/>
    <w:p>
      <w:pPr>
        <w:spacing w:after="0"/>
        <w:ind w:left="0"/>
        <w:jc w:val="both"/>
      </w:pPr>
      <w:r>
        <w:rPr>
          <w:rFonts w:ascii="Times New Roman"/>
          <w:b w:val="false"/>
          <w:i w:val="false"/>
          <w:color w:val="000000"/>
          <w:sz w:val="28"/>
        </w:rPr>
        <w:t>
      салықтық емес түсімдер – 34456 мың теңге;</w:t>
      </w:r>
    </w:p>
    <w:bookmarkEnd w:id="2"/>
    <w:bookmarkStart w:name="z8" w:id="3"/>
    <w:p>
      <w:pPr>
        <w:spacing w:after="0"/>
        <w:ind w:left="0"/>
        <w:jc w:val="both"/>
      </w:pPr>
      <w:r>
        <w:rPr>
          <w:rFonts w:ascii="Times New Roman"/>
          <w:b w:val="false"/>
          <w:i w:val="false"/>
          <w:color w:val="000000"/>
          <w:sz w:val="28"/>
        </w:rPr>
        <w:t>
      негізгі капиталды сатудан түсетін түсімдер – 22500 мың теңге;</w:t>
      </w:r>
    </w:p>
    <w:bookmarkEnd w:id="3"/>
    <w:bookmarkStart w:name="z9" w:id="4"/>
    <w:p>
      <w:pPr>
        <w:spacing w:after="0"/>
        <w:ind w:left="0"/>
        <w:jc w:val="both"/>
      </w:pPr>
      <w:r>
        <w:rPr>
          <w:rFonts w:ascii="Times New Roman"/>
          <w:b w:val="false"/>
          <w:i w:val="false"/>
          <w:color w:val="000000"/>
          <w:sz w:val="28"/>
        </w:rPr>
        <w:t>
      трансферттер түсімі – 2628765,2 мың теңге;</w:t>
      </w:r>
    </w:p>
    <w:bookmarkEnd w:id="4"/>
    <w:bookmarkStart w:name="z10" w:id="5"/>
    <w:p>
      <w:pPr>
        <w:spacing w:after="0"/>
        <w:ind w:left="0"/>
        <w:jc w:val="both"/>
      </w:pPr>
      <w:r>
        <w:rPr>
          <w:rFonts w:ascii="Times New Roman"/>
          <w:b w:val="false"/>
          <w:i w:val="false"/>
          <w:color w:val="000000"/>
          <w:sz w:val="28"/>
        </w:rPr>
        <w:t xml:space="preserve">
      2) шығындар – 5889545,4 мың теңге; </w:t>
      </w:r>
    </w:p>
    <w:bookmarkEnd w:id="5"/>
    <w:bookmarkStart w:name="z11" w:id="6"/>
    <w:p>
      <w:pPr>
        <w:spacing w:after="0"/>
        <w:ind w:left="0"/>
        <w:jc w:val="both"/>
      </w:pPr>
      <w:r>
        <w:rPr>
          <w:rFonts w:ascii="Times New Roman"/>
          <w:b w:val="false"/>
          <w:i w:val="false"/>
          <w:color w:val="000000"/>
          <w:sz w:val="28"/>
        </w:rPr>
        <w:t xml:space="preserve">
      3) таза бюджеттік кредиттеу </w:t>
      </w:r>
      <w:r>
        <w:rPr>
          <w:rFonts w:ascii="Times New Roman"/>
          <w:b/>
          <w:i w:val="false"/>
          <w:color w:val="000000"/>
          <w:sz w:val="28"/>
        </w:rPr>
        <w:t>–</w:t>
      </w:r>
      <w:r>
        <w:rPr>
          <w:rFonts w:ascii="Times New Roman"/>
          <w:b w:val="false"/>
          <w:i w:val="false"/>
          <w:color w:val="000000"/>
          <w:sz w:val="28"/>
        </w:rPr>
        <w:t xml:space="preserve"> -150000 мың теңге, соның ішінде:</w:t>
      </w:r>
    </w:p>
    <w:bookmarkEnd w:id="6"/>
    <w:bookmarkStart w:name="z12" w:id="7"/>
    <w:p>
      <w:pPr>
        <w:spacing w:after="0"/>
        <w:ind w:left="0"/>
        <w:jc w:val="both"/>
      </w:pPr>
      <w:r>
        <w:rPr>
          <w:rFonts w:ascii="Times New Roman"/>
          <w:b w:val="false"/>
          <w:i w:val="false"/>
          <w:color w:val="000000"/>
          <w:sz w:val="28"/>
        </w:rPr>
        <w:t xml:space="preserve">
      бюджеттік кредиттер </w:t>
      </w:r>
      <w:r>
        <w:rPr>
          <w:rFonts w:ascii="Times New Roman"/>
          <w:b/>
          <w:i w:val="false"/>
          <w:color w:val="000000"/>
          <w:sz w:val="28"/>
        </w:rPr>
        <w:t>–</w:t>
      </w:r>
      <w:r>
        <w:rPr>
          <w:rFonts w:ascii="Times New Roman"/>
          <w:b w:val="false"/>
          <w:i w:val="false"/>
          <w:color w:val="000000"/>
          <w:sz w:val="28"/>
        </w:rPr>
        <w:t xml:space="preserve"> 0 мың теңге;</w:t>
      </w:r>
    </w:p>
    <w:bookmarkEnd w:id="7"/>
    <w:bookmarkStart w:name="z13" w:id="8"/>
    <w:p>
      <w:pPr>
        <w:spacing w:after="0"/>
        <w:ind w:left="0"/>
        <w:jc w:val="both"/>
      </w:pPr>
      <w:r>
        <w:rPr>
          <w:rFonts w:ascii="Times New Roman"/>
          <w:b w:val="false"/>
          <w:i w:val="false"/>
          <w:color w:val="000000"/>
          <w:sz w:val="28"/>
        </w:rPr>
        <w:t>
      бюджеттік кредиттерді өтеу – 150000 мың теңге;</w:t>
      </w:r>
    </w:p>
    <w:bookmarkEnd w:id="8"/>
    <w:bookmarkStart w:name="z14" w:id="9"/>
    <w:p>
      <w:pPr>
        <w:spacing w:after="0"/>
        <w:ind w:left="0"/>
        <w:jc w:val="both"/>
      </w:pPr>
      <w:r>
        <w:rPr>
          <w:rFonts w:ascii="Times New Roman"/>
          <w:b w:val="false"/>
          <w:i w:val="false"/>
          <w:color w:val="000000"/>
          <w:sz w:val="28"/>
        </w:rPr>
        <w:t>
      4) қаржы активтерімен операциялар бойынша сальдо – 16973 мың теңге;</w:t>
      </w:r>
    </w:p>
    <w:bookmarkEnd w:id="9"/>
    <w:bookmarkStart w:name="z15" w:id="10"/>
    <w:p>
      <w:pPr>
        <w:spacing w:after="0"/>
        <w:ind w:left="0"/>
        <w:jc w:val="both"/>
      </w:pPr>
      <w:r>
        <w:rPr>
          <w:rFonts w:ascii="Times New Roman"/>
          <w:b w:val="false"/>
          <w:i w:val="false"/>
          <w:color w:val="000000"/>
          <w:sz w:val="28"/>
        </w:rPr>
        <w:t>
      5) бюджет тапшылығы (профициті) – -55735,2 мың теңге;</w:t>
      </w:r>
    </w:p>
    <w:bookmarkEnd w:id="10"/>
    <w:bookmarkStart w:name="z16" w:id="11"/>
    <w:p>
      <w:pPr>
        <w:spacing w:after="0"/>
        <w:ind w:left="0"/>
        <w:jc w:val="both"/>
      </w:pPr>
      <w:r>
        <w:rPr>
          <w:rFonts w:ascii="Times New Roman"/>
          <w:b w:val="false"/>
          <w:i w:val="false"/>
          <w:color w:val="000000"/>
          <w:sz w:val="28"/>
        </w:rPr>
        <w:t xml:space="preserve">
      6) бюджет тапшылығын қаржыландыру (профицитін пайдалану) </w:t>
      </w:r>
      <w:r>
        <w:rPr>
          <w:rFonts w:ascii="Times New Roman"/>
          <w:b/>
          <w:i w:val="false"/>
          <w:color w:val="000000"/>
          <w:sz w:val="28"/>
        </w:rPr>
        <w:t>–</w:t>
      </w:r>
      <w:r>
        <w:rPr>
          <w:rFonts w:ascii="Times New Roman"/>
          <w:b w:val="false"/>
          <w:i w:val="false"/>
          <w:color w:val="000000"/>
          <w:sz w:val="28"/>
        </w:rPr>
        <w:t xml:space="preserve"> 55735,2 мың теңге.";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келесі редакцияда жазылсын:</w:t>
      </w:r>
    </w:p>
    <w:bookmarkStart w:name="z18" w:id="12"/>
    <w:p>
      <w:pPr>
        <w:spacing w:after="0"/>
        <w:ind w:left="0"/>
        <w:jc w:val="both"/>
      </w:pPr>
      <w:r>
        <w:rPr>
          <w:rFonts w:ascii="Times New Roman"/>
          <w:b w:val="false"/>
          <w:i w:val="false"/>
          <w:color w:val="000000"/>
          <w:sz w:val="28"/>
        </w:rPr>
        <w:t>
      "8. 2018 жылға арналған қалалық бюджетте облыстық бюджеттен берілетін ағымдағы нысаналы трансферттер 515424,2 мың теңге мөлшерінде көзделсін.";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келесі редакцияда жазылсын:</w:t>
      </w:r>
    </w:p>
    <w:bookmarkStart w:name="z20" w:id="13"/>
    <w:p>
      <w:pPr>
        <w:spacing w:after="0"/>
        <w:ind w:left="0"/>
        <w:jc w:val="both"/>
      </w:pPr>
      <w:r>
        <w:rPr>
          <w:rFonts w:ascii="Times New Roman"/>
          <w:b w:val="false"/>
          <w:i w:val="false"/>
          <w:color w:val="000000"/>
          <w:sz w:val="28"/>
        </w:rPr>
        <w:t>
      "9. 2018 жылға арналған қалалық бюджетте облыстық бюджеттен берілетін нысаналы даму трансферттері 132218 мың теңге мөлшерінде көзделсін.";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шешімге </w:t>
      </w:r>
      <w:r>
        <w:rPr>
          <w:rFonts w:ascii="Times New Roman"/>
          <w:b w:val="false"/>
          <w:i w:val="false"/>
          <w:color w:val="000000"/>
          <w:sz w:val="28"/>
        </w:rPr>
        <w:t>1 - қосымша</w:t>
      </w:r>
      <w:r>
        <w:rPr>
          <w:rFonts w:ascii="Times New Roman"/>
          <w:b w:val="false"/>
          <w:i w:val="false"/>
          <w:color w:val="000000"/>
          <w:sz w:val="28"/>
        </w:rPr>
        <w:t xml:space="preserve"> осы шешімге </w:t>
      </w:r>
      <w:r>
        <w:rPr>
          <w:rFonts w:ascii="Times New Roman"/>
          <w:b w:val="false"/>
          <w:i w:val="false"/>
          <w:color w:val="000000"/>
          <w:sz w:val="28"/>
        </w:rPr>
        <w:t>1 - қосымшаға</w:t>
      </w:r>
      <w:r>
        <w:rPr>
          <w:rFonts w:ascii="Times New Roman"/>
          <w:b w:val="false"/>
          <w:i w:val="false"/>
          <w:color w:val="000000"/>
          <w:sz w:val="28"/>
        </w:rPr>
        <w:t xml:space="preserve"> сәйкес жаңа редакцияда жазылсын.</w:t>
      </w:r>
    </w:p>
    <w:bookmarkStart w:name="z22" w:id="14"/>
    <w:p>
      <w:pPr>
        <w:spacing w:after="0"/>
        <w:ind w:left="0"/>
        <w:jc w:val="both"/>
      </w:pPr>
      <w:r>
        <w:rPr>
          <w:rFonts w:ascii="Times New Roman"/>
          <w:b w:val="false"/>
          <w:i w:val="false"/>
          <w:color w:val="000000"/>
          <w:sz w:val="28"/>
        </w:rPr>
        <w:t xml:space="preserve">
      2. Осы шешім 2018 жылғы 1 қаңтардан бастап қолданысқа енгізіледі. </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В. Козлов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12 қыркүйектегі №24/2-VI </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XXIV сессиясының шешіміне </w:t>
            </w:r>
            <w:r>
              <w:br/>
            </w:r>
            <w:r>
              <w:rPr>
                <w:rFonts w:ascii="Times New Roman"/>
                <w:b w:val="false"/>
                <w:i w:val="false"/>
                <w:color w:val="000000"/>
                <w:sz w:val="20"/>
              </w:rPr>
              <w:t>1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 18/2-VI </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VIII сессиясының шешіміне </w:t>
            </w:r>
            <w:r>
              <w:br/>
            </w:r>
            <w:r>
              <w:rPr>
                <w:rFonts w:ascii="Times New Roman"/>
                <w:b w:val="false"/>
                <w:i w:val="false"/>
                <w:color w:val="000000"/>
                <w:sz w:val="20"/>
              </w:rPr>
              <w:t>1 қосымша</w:t>
            </w:r>
          </w:p>
        </w:tc>
      </w:tr>
    </w:tbl>
    <w:bookmarkStart w:name="z25" w:id="15"/>
    <w:p>
      <w:pPr>
        <w:spacing w:after="0"/>
        <w:ind w:left="0"/>
        <w:jc w:val="left"/>
      </w:pPr>
      <w:r>
        <w:rPr>
          <w:rFonts w:ascii="Times New Roman"/>
          <w:b/>
          <w:i w:val="false"/>
          <w:color w:val="000000"/>
        </w:rPr>
        <w:t xml:space="preserve"> 2018 жылға арналған Риддер қаласының бюджеті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5700783,2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2628765,2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2628765,2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2628765,2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5889545,4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2209777,9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2098372,1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 және жоюды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өнiмдер мен шикiзаттың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Өнеркәсіп,сәулет, қалақұрылысы және құрылысқызметі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қалақұрылысы және құрылысқызметі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