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8f1d" w14:textId="f458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2018 жылға арналған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Семей қаласы мәслихатының 2018 жылғы 22 ақпандағы № 23/144-VI шешімі. Шығыс Қазақстан облысының Әділет департаментінде 2018 жылғы 5 наурызда № 5506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 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бұйрығының </w:t>
      </w:r>
      <w:r>
        <w:rPr>
          <w:rFonts w:ascii="Times New Roman"/>
          <w:b w:val="false"/>
          <w:i w:val="false"/>
          <w:color w:val="000000"/>
          <w:sz w:val="28"/>
        </w:rPr>
        <w:t>4 - тармағына</w:t>
      </w:r>
      <w:r>
        <w:rPr>
          <w:rFonts w:ascii="Times New Roman"/>
          <w:b w:val="false"/>
          <w:i w:val="false"/>
          <w:color w:val="000000"/>
          <w:sz w:val="28"/>
        </w:rPr>
        <w:t xml:space="preserve"> (нормативтік құқықтық актілерді мемлекеттік тіркеу Тізілімінде 9946 нөмірімен тіркелген) сәйкес Семей қаласының мәслихаты ШЕШIМ ҚАБЫЛДАДЫ:</w:t>
      </w:r>
    </w:p>
    <w:bookmarkEnd w:id="0"/>
    <w:bookmarkStart w:name="z2" w:id="1"/>
    <w:p>
      <w:pPr>
        <w:spacing w:after="0"/>
        <w:ind w:left="0"/>
        <w:jc w:val="both"/>
      </w:pPr>
      <w:r>
        <w:rPr>
          <w:rFonts w:ascii="Times New Roman"/>
          <w:b w:val="false"/>
          <w:i w:val="false"/>
          <w:color w:val="000000"/>
          <w:sz w:val="28"/>
        </w:rPr>
        <w:t>
      1. Семей қаласының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мынадай әлеуметтiк қолдау шаралары ұсынылсын:</w:t>
      </w:r>
    </w:p>
    <w:bookmarkEnd w:id="1"/>
    <w:bookmarkStart w:name="z3" w:id="2"/>
    <w:p>
      <w:pPr>
        <w:spacing w:after="0"/>
        <w:ind w:left="0"/>
        <w:jc w:val="both"/>
      </w:pPr>
      <w:r>
        <w:rPr>
          <w:rFonts w:ascii="Times New Roman"/>
          <w:b w:val="false"/>
          <w:i w:val="false"/>
          <w:color w:val="000000"/>
          <w:sz w:val="28"/>
        </w:rPr>
        <w:t>
      1) жетпiс еселiк айлық есептiк көрсеткiшке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3"/>
    <w:bookmarkStart w:name="z5" w:id="4"/>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Шілдебаев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