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b58" w14:textId="b4b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22/139-VI "Новобаженово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31/207-VI шешімі. Шығыс Қазақстан облысы Әділет департаментінің Семей қаласындағы Әділет басқармасында 2018 жылғы 13 желтоқсанда № 5-2-195 болып тіркелді. Күші жойылды - Шығыс Қазақстан облысы Семей қаласы мәслихатының 2018 жылғы 29 желтоқсандағы № 33/221-VI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22/139-VI "Новобаженово ауылдық округінің 2018-2020 жылдарға арналған бюджеті туралы" (нормативтік құқықтық актілерді мемлекеттік тіркеу Тізілімінде № 5407 болып тіркелген, 2018 жылғы 17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26 132,2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2 216,0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1 101,7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22 814,5 мың теңге;";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26 132,2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