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59c7" w14:textId="ffb5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29 қарашадағы № 30/196-VI шешімі. Шығыс Қазақстан облысы Әділет департаментінің Семей қаласындағы Әділет басқармасында 2018 жылғы 13 желтоқсанда № 5-2-191 болып тіркелді. Күші жойылды - Абай облысы Семей қаласы мәслихатының 16.01.2023 № 39/277-VII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 39/277-VII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25 желтоқсандағы "Салық және бюджетке төленетін басқа да міндетті төлемдер туралы" кодексінің (Салық кодексі)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Семей қаласы бойынша пайдаланылмайтын ауыл шаруашылығы мақсатындағы жерлерге жер салығының базалық мөлшерлемелері және бірыңғай жер салығының мөлшерлемелері 10 (он)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 қаласы мәслихатының 2016 жылғы 15 қыркүйектегі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№ 5/45-VI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4692 болып тіркелген, 2016 жылғы 3 қарашада Қазақстан Республикасы нормативтік құқықтық актілерінің электрондық түрдегі Эталондық бақылау банкінде жарияланған және 2016 жылғы 4 қазанда Семей таңы" және "Вести Семей" газеттерінің 79 (1052) сандарында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Жамалтдинова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