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90012" w14:textId="05900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"Семей қаласының 2018-2020 жылдарға арналған бюджеті туралы" Семей қаласының мәслихатының 2017 жылғы 22 желтоқсандағы № 21/129-VI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Семей қаласы мәслихатының 2018 жылғы 27 сәуірдегі № 25/159-VI шешімі. Шығыс Қазақстан облысы Әділет департаментінің Семей қаласындағы Әділет басқармасында 2018 жылғы 10 мамырда № 5-2-170 болып тіркелді. Күші жойылды - Шығыс Қазақстан облысы Семей қаласы мәслихатының 2018 жылғы 21 желтоқсандағы № 32/212-VI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Семей қаласы мәслихатының 21.12.2018 </w:t>
      </w:r>
      <w:r>
        <w:rPr>
          <w:rFonts w:ascii="Times New Roman"/>
          <w:b w:val="false"/>
          <w:i w:val="false"/>
          <w:color w:val="ff0000"/>
          <w:sz w:val="28"/>
        </w:rPr>
        <w:t>№ 32/212-VI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"2018-2020 жылдарға арналған облыстық бюджет туралы"  Шығыс Қазақстан облыстық мәслихатының 2017 жылғы 13 желтоқсандағы № 16/176-VІ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Шығыс Қазақстан облыстық мәслихатының 2018 жылғы 12 сәуірдегі № 19/213-VI (нормативтік құқықтық актілерді мемлекеттік тіркеудің Тізілімінде № 5622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Семей қаласының мәслихаты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"Семей қаласының 2018-2020 жылдарға арналған бюджеті туралы" Семей қаласының мәслихатының 2017 жылғы 22 желтоқсандағы № 21/129-VI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5364 тіркелген, 2017 жылғы 28 желтоқсанда Қазақстан Республикасы нормативтік құқықтық актілерінің эталондық бақылау банкінде электронды түрде жарияланған)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37 010 252,4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17 270 092,0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87 792,0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1 585 537,0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18 066 831,4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"шығындар – 40 470 441,7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"қаржы активтерімен жасалатын операциялар бойынша сальдо – 143 449,6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143 449,6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 (профициті) – -3 964 820,9 мың теңге;";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тапшылығын қаржыландыру (профицитін пайдалану) – 3 964 820,9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"Семей қаласының жергілікті атқарушы органының резерві 378 868,4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6-қосымша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2018 жылдың 1 қаңтарынан бастап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Покатилов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Ақжалов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27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25/159-VI шешiмге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21/129-VI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Семей қаласының 2018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1153"/>
        <w:gridCol w:w="742"/>
        <w:gridCol w:w="5010"/>
        <w:gridCol w:w="46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37 010 252,4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17 270 092,0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7 891 517,0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7 891 517,0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5 915 548,0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5 915 548,0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2 660 069,0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1 628 637,0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211 456,0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816 943,0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642 458,0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61 597,0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141 561,0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411 835,0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27 465,0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160 500,0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160 500,0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87 792,0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57 084,0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7 659,0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тұлғаларға қатысу үлесіне кірістер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44 538,0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меншігінен түсетін басқа да кірістер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30 708,0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30 708,0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1 585 537,0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1 325 487,0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1 325 487,0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260 050,0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230 050,0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18 066 831,4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18 066 831,4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18 066 831,4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508"/>
        <w:gridCol w:w="1071"/>
        <w:gridCol w:w="1071"/>
        <w:gridCol w:w="5679"/>
        <w:gridCol w:w="31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Шығыстардың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40 470 441,7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1 150 815,6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765 698,6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23 299,0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22 849,0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554 812,3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477 642,3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75 294,0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187 587,3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135 984,3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51 603,0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145 826,0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145 826,0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78 910,0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13 086,0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12 118,0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37 764,0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60 039,0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60 039,0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54 136,0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179 252,0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179 252,0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164 549,0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9 413,0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86 278,0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61 963,0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61 963,0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61 963,0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24 315,0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24 315,0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19 080,0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49 269,0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49 269,0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49 269,0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49 269,0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13 185 511,3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1 454 853,1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1 453 853,1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899 667,9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554 185,2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10 409 520,2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10 252 010,4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9 561 715,4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690 295,0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147 509,8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147 509,8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215 845,0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215 845,0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215 845,0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1 105 293,0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1 105 293,0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43 705,0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595 866,0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14 678,0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93 508,0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352 993,0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1 860 200,5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125 096,0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27 896,0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27 896,0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97 200,0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97 200,0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1 606 733,5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1 606 733,5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432 362,0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8 994,0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70 995,0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302 568,0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98 785,8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163 173,0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231 633,7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149 859,0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86 363,0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128 371,0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128 371,0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124 686,0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8 309 019,3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5 561 215,2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5 318 483,5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4 003 364,1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1 307 789,4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 бағдарламасы шеңберінде қызметтік тұрғын үй салу, инженерлік-коммуникациялық инфрақұрылымды дамыту, жастарға арналған жатақханаларды салу, салып бітіру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7 330,0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242 731,7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189 368,8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1 580,9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516 724,3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343 278,0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9 374,0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324 814,0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173 446,3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159 926,0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9 120,3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2 231 079,8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2 229 585,8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124 472,1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244 988,6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1 858 111,0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2 014,1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8 886 330,0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348 481,0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340 401,0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340 401,0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8 080,0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8 080,0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8 141 626,0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131 126,0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20 026,0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12 612,0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60 583,0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37 905,0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8 010 500,0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8 010 500,0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273 280,6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172 336,6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158 641,6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13 695,0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100 944,0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100 944,0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122 942,4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28 097,4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24 940,4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94 845,0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73 333,0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21 512,0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1 706 760,2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1 706 760,2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751 910,8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751 910,8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954 849,4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954 849,4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261 657,5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206 062,5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45 303,5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43 003,5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159 759,0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32 394,0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13 538,0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110 122,0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50 658,0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50 658,0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49 308,0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214 724,0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214 724,0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79 074,0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78 374,0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135 650,0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34 822,0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97 094,0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3 734,0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3 557 894,6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3 504 478,6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9 687,0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9 687,0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3 494 791,6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89 788,9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3 405 002,7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53 416,0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53 416,0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50 971,0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439 351,9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44 927,4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44 927,4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43 283,0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1 644,4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394 424,5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4 177,5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4 177,5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378 868,4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378 868,4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2 695,0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8 683,6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8 683,6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756 418,8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756 418,8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756 418,8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2 419,8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611 740,0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134 868,0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7 391,0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361 182,0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366 553,0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355 730,0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355 730,0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355 730,0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355 730,0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10 823,0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10 823,0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10 823,0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10 823,0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5 371,0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143 449,6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143 449,6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143 449,6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     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143 449,6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143 449,6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143 449,6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-3 964 820,9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3 964 820,9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25/159-VI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21/129-VI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ауылдық округтері мен кенттердің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463"/>
        <w:gridCol w:w="1451"/>
        <w:gridCol w:w="2304"/>
        <w:gridCol w:w="1228"/>
        <w:gridCol w:w="2304"/>
        <w:gridCol w:w="1288"/>
        <w:gridCol w:w="280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округтің, кенттің атауы</w:t>
            </w:r>
          </w:p>
        </w:tc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бағдарламалар бойынша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"Қаладағы аудан, аудандық маңызы бар қала, кент, ауыл, ауылдық округ әкімінің аппараты "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"Елді мекендерде көшелерді жарықтандыру"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"Аудандық маңызы бар қалаларда, кенттерде, ауылдарда, ауылдық округтерде автомобиль жолдарының жұмыс істеуін қамтамасыз ету"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"Мемлекеттік органның күрделі шығыстары"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"Өңірлерді дамытудың 2020 жылға дейінгі бағдарламасы шеңберінде өңірлерді экономикалық дамытуға жәрдемдесу бойынша шараларды іске асыру"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Абралы 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14 291,0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13 227,0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Айнабұлақ 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15 350,7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14 350,7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18 842,1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17 842,1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60 751,2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13 791,0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1 245,0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45 293,0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422,2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28 458,3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25 494,1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2 140,2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Жиенәлі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20 839,5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16 751,4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2 473,0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1 615,1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Қараөлең 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28 280,0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19 505,0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1 430,0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1 245,0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6 100,0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 кенті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16 133,0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15 023,0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202 945,8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135 984,3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1 494,0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9 687,0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51 603,0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