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b0456" w14:textId="95b04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Өскемен қаласы әкімдігінің 2017 жылғы 04 мамырдағы № 1821 "Өскемен қаласы әкімі аппараты және атқарушы органдары "Б" корпусы әкімшілік мемлекеттік қызметшілерінің қызметін бағалаудың әдістемесін бекіту туралы" қаулысының күші жойылды деп тану туралы</w:t>
      </w:r>
    </w:p>
    <w:p>
      <w:pPr>
        <w:spacing w:after="0"/>
        <w:ind w:left="0"/>
        <w:jc w:val="both"/>
      </w:pPr>
      <w:r>
        <w:rPr>
          <w:rFonts w:ascii="Times New Roman"/>
          <w:b w:val="false"/>
          <w:i w:val="false"/>
          <w:color w:val="000000"/>
          <w:sz w:val="28"/>
        </w:rPr>
        <w:t>Шығыс Қазақстан облысы Өскемен қаласы әкімдігінің 2018 жылғы 21 маусымдағы № 2768 қаулысы. Шығыс Қазақстан облысы Әділет департаментінің Өскемен қалалық Әділет басқармасында 2018 жылғы 10 шілдеде № 5-1-193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ff0000"/>
          <w:sz w:val="28"/>
        </w:rPr>
        <w:t xml:space="preserve">
      </w:t>
      </w:r>
    </w:p>
    <w:bookmarkStart w:name="z3"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37-бабының </w:t>
      </w:r>
      <w:r>
        <w:rPr>
          <w:rFonts w:ascii="Times New Roman"/>
          <w:b w:val="false"/>
          <w:i w:val="false"/>
          <w:color w:val="000000"/>
          <w:sz w:val="28"/>
        </w:rPr>
        <w:t>8-тармағына</w:t>
      </w:r>
      <w:r>
        <w:rPr>
          <w:rFonts w:ascii="Times New Roman"/>
          <w:b w:val="false"/>
          <w:i w:val="false"/>
          <w:color w:val="000000"/>
          <w:sz w:val="28"/>
        </w:rPr>
        <w:t xml:space="preserve">, "Құқықтық актілер туралы" 2016 жылғы 6 сәуірдегі Қазақстан Республикасы Заңының 46-бабы </w:t>
      </w:r>
      <w:r>
        <w:rPr>
          <w:rFonts w:ascii="Times New Roman"/>
          <w:b w:val="false"/>
          <w:i w:val="false"/>
          <w:color w:val="000000"/>
          <w:sz w:val="28"/>
        </w:rPr>
        <w:t>2-тармағының</w:t>
      </w:r>
      <w:r>
        <w:rPr>
          <w:rFonts w:ascii="Times New Roman"/>
          <w:b w:val="false"/>
          <w:i w:val="false"/>
          <w:color w:val="000000"/>
          <w:sz w:val="28"/>
        </w:rPr>
        <w:t xml:space="preserve"> 4) тармақшасына, "Мемлекеттік әкімшілік қызметшілердің қызметін бағалаудың кейбір мәселелері туралы" 2018 жылғы 16 қаңтардағы Қазақстан Республикасы Мемлекеттік қызмет істері және сыбайлас жемқорлыққа қарсы іс-қимыл агенттігі төрағасының № 13 бұйрығының </w:t>
      </w:r>
      <w:r>
        <w:rPr>
          <w:rFonts w:ascii="Times New Roman"/>
          <w:b w:val="false"/>
          <w:i w:val="false"/>
          <w:color w:val="000000"/>
          <w:sz w:val="28"/>
        </w:rPr>
        <w:t>3-тармағына</w:t>
      </w:r>
      <w:r>
        <w:rPr>
          <w:rFonts w:ascii="Times New Roman"/>
          <w:b w:val="false"/>
          <w:i w:val="false"/>
          <w:color w:val="000000"/>
          <w:sz w:val="28"/>
        </w:rPr>
        <w:t xml:space="preserve"> (Нормативтік құқықтық актілерді мемлекеттік тіркеу тізілімінде тіркелген нөмірі 16299) сәйкес, Өскемен қаласының әкімдігі </w:t>
      </w:r>
      <w:r>
        <w:rPr>
          <w:rFonts w:ascii="Times New Roman"/>
          <w:b/>
          <w:i w:val="false"/>
          <w:color w:val="000000"/>
          <w:sz w:val="28"/>
        </w:rPr>
        <w:t>ҚАУЛЫ ЕТЕДІ:</w:t>
      </w:r>
    </w:p>
    <w:bookmarkEnd w:id="0"/>
    <w:bookmarkStart w:name="z4" w:id="1"/>
    <w:p>
      <w:pPr>
        <w:spacing w:after="0"/>
        <w:ind w:left="0"/>
        <w:jc w:val="both"/>
      </w:pPr>
      <w:r>
        <w:rPr>
          <w:rFonts w:ascii="Times New Roman"/>
          <w:b w:val="false"/>
          <w:i w:val="false"/>
          <w:color w:val="000000"/>
          <w:sz w:val="28"/>
        </w:rPr>
        <w:t xml:space="preserve">
      1. Өскемен қаласы әкімдігінің 2017 жылғы 04 мамырдағы № 1821 "Өскемен қаласы әкімі аппараты және атқарушы органдары "Б" корпусы әкімшілік мемлекеттік қызметшілерінің қызметін бағалаудың әдістемесін бекіту туралы" (Нормативтік құқықтық актілерді мемлекеттік тіркеу тізілімінде № 5058 тіркелген, 2017 жылғы 13 маусымда "Дидар", "Рудный Алтай" газеттерінде жарияланған, 2017 жылғы 27 сәуірде Қазақстан Республикасы нормативтік құқықтық актілерінің эталондық бақылау банкінде электрондық түрде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1"/>
    <w:p>
      <w:pPr>
        <w:spacing w:after="0"/>
        <w:ind w:left="0"/>
        <w:jc w:val="both"/>
      </w:pPr>
      <w:r>
        <w:rPr>
          <w:rFonts w:ascii="Times New Roman"/>
          <w:b w:val="false"/>
          <w:i w:val="false"/>
          <w:color w:val="000000"/>
          <w:sz w:val="28"/>
        </w:rPr>
        <w:t>
      2. "Шығыс Қазақстан облысы Өскемен қаласының әкімінің аппараты" мемлекекеттік мекемесі Қазақстан Республикасының заңнамасымен белгіленген тәртіпте:</w:t>
      </w:r>
    </w:p>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2) мемлекеттік тіркеуден өткен күннен бастап күнтізбелік он күн ішінде осы қаулының көшірмесін қағаз және электрондық нұсқада қазақ және орыс тілдерінде "Республикалық құқықтық ақпарат орталығы" шаруашылық жүргізу құқығындағы республикалық мемлекеттік кәсіпорнына ресми түрде жариялау және Қазақстан Республикасы нормативтік құқықтық актілерінің Эталондық бақылау банкісіне енгізу үшін жіберуді;</w:t>
      </w:r>
    </w:p>
    <w:p>
      <w:pPr>
        <w:spacing w:after="0"/>
        <w:ind w:left="0"/>
        <w:jc w:val="both"/>
      </w:pPr>
      <w:r>
        <w:rPr>
          <w:rFonts w:ascii="Times New Roman"/>
          <w:b w:val="false"/>
          <w:i w:val="false"/>
          <w:color w:val="000000"/>
          <w:sz w:val="28"/>
        </w:rPr>
        <w:t>
      3) мемлекеттік тіркеуден өткеннен кейін күнтізбелік он күн ішінде осы қаулының көшірмесін ресми жариялауға Өскемен қаласы аумағында таратылатын мерзімді баспа басылымдарына жіберуді;</w:t>
      </w:r>
    </w:p>
    <w:p>
      <w:pPr>
        <w:spacing w:after="0"/>
        <w:ind w:left="0"/>
        <w:jc w:val="both"/>
      </w:pPr>
      <w:r>
        <w:rPr>
          <w:rFonts w:ascii="Times New Roman"/>
          <w:b w:val="false"/>
          <w:i w:val="false"/>
          <w:color w:val="000000"/>
          <w:sz w:val="28"/>
        </w:rPr>
        <w:t>
      4) осы қаулыны ресми түрде жарияланған соң Өскемен қаласы әкімдігінің интернет-ресурсына орналастыруын қамтамасыз етсін.</w:t>
      </w:r>
    </w:p>
    <w:p>
      <w:pPr>
        <w:spacing w:after="0"/>
        <w:ind w:left="0"/>
        <w:jc w:val="both"/>
      </w:pPr>
      <w:r>
        <w:rPr>
          <w:rFonts w:ascii="Times New Roman"/>
          <w:b w:val="false"/>
          <w:i w:val="false"/>
          <w:color w:val="000000"/>
          <w:sz w:val="28"/>
        </w:rPr>
        <w:t>
      3. Осы қаулының орындалуын бақылау қала әкімі аппаратының басшысы Е.А. Шурмановқа жүктелсін.</w:t>
      </w:r>
    </w:p>
    <w:p>
      <w:pPr>
        <w:spacing w:after="0"/>
        <w:ind w:left="0"/>
        <w:jc w:val="both"/>
      </w:pPr>
      <w:r>
        <w:rPr>
          <w:rFonts w:ascii="Times New Roman"/>
          <w:b w:val="false"/>
          <w:i w:val="false"/>
          <w:color w:val="000000"/>
          <w:sz w:val="28"/>
        </w:rPr>
        <w:t xml:space="preserve">
      4. Осы қаулы оның алғашқы ресми жарияланған күнінен кейін күнтізбелік он күн өткен соң қолданысқа енгізіледі.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Өскемен қаласы әкімінің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Булавкина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