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aa89" w14:textId="d87a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Шемонаиха ауданының Михайловка ауылындағы "Рулиха" жауапкершілігі шектеулі серіктестігі мал шаруашылығы кешені жер учаскелерінің тұстамасындағы Рулевка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4 желтоқсандағы № 349 қаулысы. Шығыс Қазақстан облысының Әділет департаментінде 2018 жылғы 11 желтоқсанда № 5703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Шемонаиха ауданының Михайловка ауылындағы "Рулиха" жауапкершілігі шектеулі серіктестігі мал шаруашылығы кешені жер учаскелерінің тұстамасындағы Рулевка өзенінің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Шемонаиха ауданының Михайловка ауылындағы "Рулиха" жауапкершілігі шектеулі серіктестігі мал шаруашылығы кешені жер учаскелерінің тұстамасындағы Рулевка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Шемонаиха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2018 жылғы "30" қараша</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"30" қараша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"04" желтоқсандағы </w:t>
            </w:r>
            <w:r>
              <w:br/>
            </w:r>
            <w:r>
              <w:rPr>
                <w:rFonts w:ascii="Times New Roman"/>
                <w:b w:val="false"/>
                <w:i w:val="false"/>
                <w:color w:val="000000"/>
                <w:sz w:val="20"/>
              </w:rPr>
              <w:t>№ 349 қаулысына қосымша</w:t>
            </w:r>
          </w:p>
        </w:tc>
      </w:tr>
    </w:tbl>
    <w:bookmarkStart w:name="z16" w:id="14"/>
    <w:p>
      <w:pPr>
        <w:spacing w:after="0"/>
        <w:ind w:left="0"/>
        <w:jc w:val="left"/>
      </w:pPr>
      <w:r>
        <w:rPr>
          <w:rFonts w:ascii="Times New Roman"/>
          <w:b/>
          <w:i w:val="false"/>
          <w:color w:val="000000"/>
        </w:rPr>
        <w:t xml:space="preserve"> Шығыс Қазақстан облысы Шемонаиха ауданының Михайловка ауылындағы "Рулиха" жауапкершілігі шектеулі серіктестігі мал шаруашылығы кешені жер учаскелерінің тұстамасындағы Рулевка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1719"/>
        <w:gridCol w:w="1396"/>
        <w:gridCol w:w="2583"/>
        <w:gridCol w:w="1719"/>
        <w:gridCol w:w="1396"/>
        <w:gridCol w:w="909"/>
      </w:tblGrid>
      <w:tr>
        <w:trPr>
          <w:trHeight w:val="30" w:hRule="atLeast"/>
        </w:trPr>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 мал шаруашылығы кешені жер учаскелерінің тұстамасындағы Рулевка өзені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47-107,5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7" w:id="15"/>
    <w:p>
      <w:pPr>
        <w:spacing w:after="0"/>
        <w:ind w:left="0"/>
        <w:jc w:val="both"/>
      </w:pPr>
      <w:r>
        <w:rPr>
          <w:rFonts w:ascii="Times New Roman"/>
          <w:b w:val="false"/>
          <w:i w:val="false"/>
          <w:color w:val="000000"/>
          <w:sz w:val="28"/>
        </w:rPr>
        <w:t>
      Ескертпе:</w:t>
      </w:r>
    </w:p>
    <w:bookmarkEnd w:id="15"/>
    <w:bookmarkStart w:name="z18"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