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a529" w14:textId="2c2a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2018 жылғы 12 сәуірдегі № 19/221-VI шешімі. Шығыс Қазақстан облысының Әділет департаментінде 2018 жылғы 2 мамырда № 5629 болып тіркелді. Күші жойылды - Шығыс Қазақстан облыстық мәслихатының 2023 жылғы 31 мамырдағы № 3/20-VIII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31.05.2023 </w:t>
      </w:r>
      <w:r>
        <w:rPr>
          <w:rFonts w:ascii="Times New Roman"/>
          <w:b w:val="false"/>
          <w:i w:val="false"/>
          <w:color w:val="ff0000"/>
          <w:sz w:val="28"/>
        </w:rPr>
        <w:t>№ 3/20-VIII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әдістемесіне сәйкес Шығыс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1. Қоса беріліп отырған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5" w:id="2"/>
    <w:p>
      <w:pPr>
        <w:spacing w:after="0"/>
        <w:ind w:left="0"/>
        <w:jc w:val="both"/>
      </w:pPr>
      <w:r>
        <w:rPr>
          <w:rFonts w:ascii="Times New Roman"/>
          <w:b w:val="false"/>
          <w:i w:val="false"/>
          <w:color w:val="000000"/>
          <w:sz w:val="28"/>
        </w:rPr>
        <w:t xml:space="preserve">
      2. "Шығыс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Шығыс Қазақстан облыстық мәслихатының 2017 жылғы 14 сәуірдегі № 10/110-VІ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тіркелген № 5025, 2017 жылғы 26 мамырдағы Қазақстан Республикасының нормативтік құқықтық актілерінің электрондық түрдегі эталондық бақылау банкінде, 2017 жылғы 3 маусымдағы "Дидар" және "Рудный Алтай" газеттерінде жарияланды) күші жойылды деп танылсын.</w:t>
      </w:r>
    </w:p>
    <w:bookmarkEnd w:id="2"/>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Шығыс Қазақстан облыстық </w:t>
            </w: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2018 жылғы 12 сәуірдегі</w:t>
            </w:r>
            <w:r>
              <w:br/>
            </w:r>
            <w:r>
              <w:rPr>
                <w:rFonts w:ascii="Times New Roman"/>
                <w:b w:val="false"/>
                <w:i w:val="false"/>
                <w:color w:val="000000"/>
                <w:sz w:val="20"/>
              </w:rPr>
              <w:t xml:space="preserve">№ 19/221-VІ шешімімен </w:t>
            </w:r>
            <w:r>
              <w:br/>
            </w:r>
            <w:r>
              <w:rPr>
                <w:rFonts w:ascii="Times New Roman"/>
                <w:b w:val="false"/>
                <w:i w:val="false"/>
                <w:color w:val="000000"/>
                <w:sz w:val="20"/>
              </w:rPr>
              <w:t>бекітілді</w:t>
            </w:r>
          </w:p>
        </w:tc>
      </w:tr>
    </w:tbl>
    <w:bookmarkStart w:name="z17" w:id="3"/>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(Нормативтік құқықтық актілерді мемлекеттік тіркеу тізілімінде тіркелген № 16299) негізінде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20"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және кадр жұмысы бөлімі (бұдан әрі – бөлім)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Шығыс Қазақстан облысы бойынша тексеру комиссиясы төрағасын бағалау Шығыс Қазақстан облыстық мәслихаты депутаттарының қатарынан құрылған комиссиямен жүргізіледі.</w:t>
      </w:r>
    </w:p>
    <w:bookmarkStart w:name="z21" w:id="7"/>
    <w:p>
      <w:pPr>
        <w:spacing w:after="0"/>
        <w:ind w:left="0"/>
        <w:jc w:val="both"/>
      </w:pPr>
      <w:r>
        <w:rPr>
          <w:rFonts w:ascii="Times New Roman"/>
          <w:b w:val="false"/>
          <w:i w:val="false"/>
          <w:color w:val="000000"/>
          <w:sz w:val="28"/>
        </w:rPr>
        <w:t>
      7. Бағалау екі жеке бағыт бойынша жүргізіледі:</w:t>
      </w:r>
    </w:p>
    <w:bookmarkEnd w:id="7"/>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үшін шешім қабылдауға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 күннен кейін үш жыл бойы сақталады.</w:t>
      </w:r>
    </w:p>
    <w:bookmarkStart w:name="z7" w:id="8"/>
    <w:p>
      <w:pPr>
        <w:spacing w:after="0"/>
        <w:ind w:left="0"/>
        <w:jc w:val="left"/>
      </w:pPr>
      <w:r>
        <w:rPr>
          <w:rFonts w:ascii="Times New Roman"/>
          <w:b/>
          <w:i w:val="false"/>
          <w:color w:val="000000"/>
        </w:rPr>
        <w:t xml:space="preserve"> 2-тарау. НМИ анықтау тәртібі</w:t>
      </w:r>
    </w:p>
    <w:bookmarkEnd w:id="8"/>
    <w:bookmarkStart w:name="z22" w:id="9"/>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9"/>
    <w:p>
      <w:pPr>
        <w:spacing w:after="0"/>
        <w:ind w:left="0"/>
        <w:jc w:val="both"/>
      </w:pPr>
      <w:r>
        <w:rPr>
          <w:rFonts w:ascii="Times New Roman"/>
          <w:b w:val="false"/>
          <w:i w:val="false"/>
          <w:color w:val="000000"/>
          <w:sz w:val="28"/>
        </w:rPr>
        <w:t xml:space="preserve">
      Облыстың тексеру комиссиясы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Шығыс Қазақстан облыстық мәслихаты хатшысымен анықталады.</w:t>
      </w:r>
    </w:p>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12.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8" w:id="10"/>
    <w:p>
      <w:pPr>
        <w:spacing w:after="0"/>
        <w:ind w:left="0"/>
        <w:jc w:val="both"/>
      </w:pPr>
      <w:r>
        <w:rPr>
          <w:rFonts w:ascii="Times New Roman"/>
          <w:b w:val="false"/>
          <w:i w:val="false"/>
          <w:color w:val="000000"/>
          <w:sz w:val="28"/>
        </w:rPr>
        <w:t>
      14. НМИ:</w:t>
      </w:r>
    </w:p>
    <w:bookmarkEnd w:id="1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қол жеткізуді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15. НМИ саны 5 құрайды.</w:t>
      </w:r>
    </w:p>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Start w:name="z9" w:id="11"/>
    <w:p>
      <w:pPr>
        <w:spacing w:after="0"/>
        <w:ind w:left="0"/>
        <w:jc w:val="left"/>
      </w:pPr>
      <w:r>
        <w:rPr>
          <w:rFonts w:ascii="Times New Roman"/>
          <w:b/>
          <w:i w:val="false"/>
          <w:color w:val="000000"/>
        </w:rPr>
        <w:t xml:space="preserve"> 3-тарау. НМИ жетістігін бағалау тәртібі</w:t>
      </w:r>
    </w:p>
    <w:bookmarkEnd w:id="11"/>
    <w:bookmarkStart w:name="z23" w:id="12"/>
    <w:p>
      <w:pPr>
        <w:spacing w:after="0"/>
        <w:ind w:left="0"/>
        <w:jc w:val="both"/>
      </w:pPr>
      <w:r>
        <w:rPr>
          <w:rFonts w:ascii="Times New Roman"/>
          <w:b w:val="false"/>
          <w:i w:val="false"/>
          <w:color w:val="000000"/>
          <w:sz w:val="28"/>
        </w:rPr>
        <w:t>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1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4" w:id="13"/>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3"/>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жетістігін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5" w:id="14"/>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14"/>
    <w:p>
      <w:pPr>
        <w:spacing w:after="0"/>
        <w:ind w:left="0"/>
        <w:jc w:val="both"/>
      </w:pPr>
      <w:r>
        <w:rPr>
          <w:rFonts w:ascii="Times New Roman"/>
          <w:b w:val="false"/>
          <w:i w:val="false"/>
          <w:color w:val="000000"/>
          <w:sz w:val="28"/>
        </w:rPr>
        <w:t>
      21.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24. Бағалау парағын жоғары тұрған басшының қарауына қайта енгізу, оны түзетуге жолдаған күннен кейін 2 жұмыс күнінен кешіктірілмей жүзеге асырылады.</w:t>
      </w:r>
    </w:p>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0" w:id="15"/>
    <w:p>
      <w:pPr>
        <w:spacing w:after="0"/>
        <w:ind w:left="0"/>
        <w:jc w:val="left"/>
      </w:pPr>
      <w:r>
        <w:rPr>
          <w:rFonts w:ascii="Times New Roman"/>
          <w:b/>
          <w:i w:val="false"/>
          <w:color w:val="000000"/>
        </w:rPr>
        <w:t xml:space="preserve"> 4-тарау. Құзыреттерді бағалау тәртібі</w:t>
      </w:r>
    </w:p>
    <w:bookmarkEnd w:id="15"/>
    <w:bookmarkStart w:name="z26" w:id="16"/>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16"/>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Start w:name="z27" w:id="17"/>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1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осы нақты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1" w:id="1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18"/>
    <w:bookmarkStart w:name="z28" w:id="19"/>
    <w:p>
      <w:pPr>
        <w:spacing w:after="0"/>
        <w:ind w:left="0"/>
        <w:jc w:val="both"/>
      </w:pPr>
      <w:r>
        <w:rPr>
          <w:rFonts w:ascii="Times New Roman"/>
          <w:b w:val="false"/>
          <w:i w:val="false"/>
          <w:color w:val="000000"/>
          <w:sz w:val="28"/>
        </w:rPr>
        <w:t>
      30.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19"/>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32. Комиссияның төрағасын не жоқ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33. Комиссияның шешімі ашық дауыс беру арқылы қабылданады.</w:t>
      </w:r>
    </w:p>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35. Комиссияның хатшысы ұйымдастыру және кадр жұмысы бөлімінің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36. Бөлім Комиссия төрағасымен келісілген мерзімдерге сәйкес Комиссия отырысының өткізілуін қамтамасыз етеді.</w:t>
      </w:r>
    </w:p>
    <w:bookmarkStart w:name="z29" w:id="20"/>
    <w:p>
      <w:pPr>
        <w:spacing w:after="0"/>
        <w:ind w:left="0"/>
        <w:jc w:val="both"/>
      </w:pPr>
      <w:r>
        <w:rPr>
          <w:rFonts w:ascii="Times New Roman"/>
          <w:b w:val="false"/>
          <w:i w:val="false"/>
          <w:color w:val="000000"/>
          <w:sz w:val="28"/>
        </w:rPr>
        <w:t>
      37. Бөлім Комиссияның отырысына келесі құжаттарды ұсынады:</w:t>
      </w:r>
    </w:p>
    <w:bookmarkEnd w:id="2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Start w:name="z30" w:id="21"/>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21"/>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31" w:id="22"/>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22"/>
    <w:bookmarkStart w:name="z32" w:id="23"/>
    <w:p>
      <w:pPr>
        <w:spacing w:after="0"/>
        <w:ind w:left="0"/>
        <w:jc w:val="both"/>
      </w:pPr>
      <w:r>
        <w:rPr>
          <w:rFonts w:ascii="Times New Roman"/>
          <w:b w:val="false"/>
          <w:i w:val="false"/>
          <w:color w:val="000000"/>
          <w:sz w:val="28"/>
        </w:rPr>
        <w:t>
      40.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23"/>
    <w:bookmarkStart w:name="z33" w:id="24"/>
    <w:p>
      <w:pPr>
        <w:spacing w:after="0"/>
        <w:ind w:left="0"/>
        <w:jc w:val="both"/>
      </w:pPr>
      <w:r>
        <w:rPr>
          <w:rFonts w:ascii="Times New Roman"/>
          <w:b w:val="false"/>
          <w:i w:val="false"/>
          <w:color w:val="000000"/>
          <w:sz w:val="28"/>
        </w:rPr>
        <w:t>
      41. Бөлім "Б" корпусының қызметшісін бағалау нәтижелерімен ол аяқталған күннен соң екі жұмыс күні ішінде таныстырады.</w:t>
      </w:r>
    </w:p>
    <w:bookmarkEnd w:id="24"/>
    <w:bookmarkStart w:name="z34" w:id="25"/>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оған Бөлім басшысы және мемлекеттік органның басқа екі қызметшісі қол қояды.</w:t>
      </w:r>
    </w:p>
    <w:bookmarkEnd w:id="25"/>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осы Әдістеменің </w:t>
      </w:r>
      <w:r>
        <w:rPr>
          <w:rFonts w:ascii="Times New Roman"/>
          <w:b w:val="false"/>
          <w:i w:val="false"/>
          <w:color w:val="000000"/>
          <w:sz w:val="28"/>
        </w:rPr>
        <w:t>41-тармағында</w:t>
      </w:r>
      <w:r>
        <w:rPr>
          <w:rFonts w:ascii="Times New Roman"/>
          <w:b w:val="false"/>
          <w:i w:val="false"/>
          <w:color w:val="000000"/>
          <w:sz w:val="28"/>
        </w:rPr>
        <w:t xml:space="preserve"> көрсетілген мерзімдерде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Шығыс Қазақстан облыстық мәслихатының 05.05.2022 </w:t>
      </w:r>
      <w:r>
        <w:rPr>
          <w:rFonts w:ascii="Times New Roman"/>
          <w:b w:val="false"/>
          <w:i w:val="false"/>
          <w:color w:val="ff0000"/>
          <w:sz w:val="28"/>
        </w:rPr>
        <w:t>№ 15/139-VІІ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алынып тасталды - Шығыс Қазақстан облыстық мәслихатының 05.05.2022 </w:t>
      </w:r>
      <w:r>
        <w:rPr>
          <w:rFonts w:ascii="Times New Roman"/>
          <w:b w:val="false"/>
          <w:i w:val="false"/>
          <w:color w:val="ff0000"/>
          <w:sz w:val="28"/>
        </w:rPr>
        <w:t>№ 15/139-VІІ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2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37" w:id="27"/>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 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облыстық мәслихатының 05.05.2022 </w:t>
      </w:r>
      <w:r>
        <w:rPr>
          <w:rFonts w:ascii="Times New Roman"/>
          <w:b w:val="false"/>
          <w:i w:val="false"/>
          <w:color w:val="ff0000"/>
          <w:sz w:val="28"/>
        </w:rPr>
        <w:t>№ 15/139-VІІ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Қызмет көрсетудің әдістері туралы шала-шарпы біледі;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w:t>
            </w:r>
          </w:p>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түсіндіру жұмыстарын жүргізбейді; </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аппараты" мемлекеттік</w:t>
            </w:r>
            <w:r>
              <w:br/>
            </w:r>
            <w:r>
              <w:rPr>
                <w:rFonts w:ascii="Times New Roman"/>
                <w:b w:val="false"/>
                <w:i w:val="false"/>
                <w:color w:val="000000"/>
                <w:sz w:val="20"/>
              </w:rPr>
              <w:t>мекемесінің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нәтижелері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