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34ef1" w14:textId="8734e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Ордабасы аудандық мәслихатының 2017 жылғы 20 желтоқсандағы № 21/1 "2018-2020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Түркістан облысы Ордабасы аудандық мәслихатының 2018 жылғы 29 қарашадағы № 36/2 шешiмi. Түркістан облысының Әдiлет департаментiнде 2018 жылғы 4 желтоқсанда № 4817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Түркістан облыстық мәслихатының 2018 жылғы 09 қарашадағы № 31/336-VI "Оңтүстік Қазақстан облыстық мәслихатының 2017 жылғы 11 желтоқсандағы № 18/209-VI "2018-2020 жылдарға арналған облыстық бюджет туралы" шешіміне өзгерістер енгізу туралы" Нормативтік құқықтық актілерді мемлекеттік тіркеу тізілімінде № 4780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Ордабасы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Ордабасы аудандық мәслихатының 2017 жылғы 20 желтоқсандағы № 21/1 "2018-2020 жылдарға арналған аудандық бюджет туралы" (Нормативтік құқықтық актілерді мемлекеттік тіркеу тізілімінде 4336 нөмірімен тіркелген, 2018 жылғы 13 қаңтардағы "Ордабасы оттары" газетінде және 2018 жылы 12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Ордабасы ауданының 2018-2020 жылдарға арналған аудандық бюджеті тиісінше 1, 2 және 3 қосымшаларға сәйкес, оның ішінде 2018 жылға мынадай көлемде бекітілсін:</w:t>
      </w:r>
    </w:p>
    <w:p>
      <w:pPr>
        <w:spacing w:after="0"/>
        <w:ind w:left="0"/>
        <w:jc w:val="both"/>
      </w:pPr>
      <w:r>
        <w:rPr>
          <w:rFonts w:ascii="Times New Roman"/>
          <w:b w:val="false"/>
          <w:i w:val="false"/>
          <w:color w:val="000000"/>
          <w:sz w:val="28"/>
        </w:rPr>
        <w:t>
      1) кірістер – 17 590 326 мың теңге:</w:t>
      </w:r>
    </w:p>
    <w:p>
      <w:pPr>
        <w:spacing w:after="0"/>
        <w:ind w:left="0"/>
        <w:jc w:val="both"/>
      </w:pPr>
      <w:r>
        <w:rPr>
          <w:rFonts w:ascii="Times New Roman"/>
          <w:b w:val="false"/>
          <w:i w:val="false"/>
          <w:color w:val="000000"/>
          <w:sz w:val="28"/>
        </w:rPr>
        <w:t>
      салықтық түсімдер – 1 125 519 мың теңге;</w:t>
      </w:r>
    </w:p>
    <w:p>
      <w:pPr>
        <w:spacing w:after="0"/>
        <w:ind w:left="0"/>
        <w:jc w:val="both"/>
      </w:pPr>
      <w:r>
        <w:rPr>
          <w:rFonts w:ascii="Times New Roman"/>
          <w:b w:val="false"/>
          <w:i w:val="false"/>
          <w:color w:val="000000"/>
          <w:sz w:val="28"/>
        </w:rPr>
        <w:t>
      салықтық емес түсімдер – 28 791 мың теңге;</w:t>
      </w:r>
    </w:p>
    <w:p>
      <w:pPr>
        <w:spacing w:after="0"/>
        <w:ind w:left="0"/>
        <w:jc w:val="both"/>
      </w:pPr>
      <w:r>
        <w:rPr>
          <w:rFonts w:ascii="Times New Roman"/>
          <w:b w:val="false"/>
          <w:i w:val="false"/>
          <w:color w:val="000000"/>
          <w:sz w:val="28"/>
        </w:rPr>
        <w:t>
      негізгі капиталды сатудан түсетін түсімдер – 52 455 мың теңге;</w:t>
      </w:r>
    </w:p>
    <w:p>
      <w:pPr>
        <w:spacing w:after="0"/>
        <w:ind w:left="0"/>
        <w:jc w:val="both"/>
      </w:pPr>
      <w:r>
        <w:rPr>
          <w:rFonts w:ascii="Times New Roman"/>
          <w:b w:val="false"/>
          <w:i w:val="false"/>
          <w:color w:val="000000"/>
          <w:sz w:val="28"/>
        </w:rPr>
        <w:t>
      трансферттер түсімі – 16 383 561 мың теңге;</w:t>
      </w:r>
    </w:p>
    <w:p>
      <w:pPr>
        <w:spacing w:after="0"/>
        <w:ind w:left="0"/>
        <w:jc w:val="both"/>
      </w:pPr>
      <w:r>
        <w:rPr>
          <w:rFonts w:ascii="Times New Roman"/>
          <w:b w:val="false"/>
          <w:i w:val="false"/>
          <w:color w:val="000000"/>
          <w:sz w:val="28"/>
        </w:rPr>
        <w:t>
      2) шығындар – 17 772 844 мың теңге;</w:t>
      </w:r>
    </w:p>
    <w:p>
      <w:pPr>
        <w:spacing w:after="0"/>
        <w:ind w:left="0"/>
        <w:jc w:val="both"/>
      </w:pPr>
      <w:r>
        <w:rPr>
          <w:rFonts w:ascii="Times New Roman"/>
          <w:b w:val="false"/>
          <w:i w:val="false"/>
          <w:color w:val="000000"/>
          <w:sz w:val="28"/>
        </w:rPr>
        <w:t>
      3) таза бюджеттік кредиттеу – -32 164 мың теңге:</w:t>
      </w:r>
    </w:p>
    <w:p>
      <w:pPr>
        <w:spacing w:after="0"/>
        <w:ind w:left="0"/>
        <w:jc w:val="both"/>
      </w:pPr>
      <w:r>
        <w:rPr>
          <w:rFonts w:ascii="Times New Roman"/>
          <w:b w:val="false"/>
          <w:i w:val="false"/>
          <w:color w:val="000000"/>
          <w:sz w:val="28"/>
        </w:rPr>
        <w:t>
      бюджеттік кредиттер – 6 067 мың теңге;</w:t>
      </w:r>
    </w:p>
    <w:p>
      <w:pPr>
        <w:spacing w:after="0"/>
        <w:ind w:left="0"/>
        <w:jc w:val="both"/>
      </w:pPr>
      <w:r>
        <w:rPr>
          <w:rFonts w:ascii="Times New Roman"/>
          <w:b w:val="false"/>
          <w:i w:val="false"/>
          <w:color w:val="000000"/>
          <w:sz w:val="28"/>
        </w:rPr>
        <w:t>
      бюджеттік кредиттерді өтеу – 38 231 мың теңге;</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- 150 354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150 354 мың теңге:</w:t>
      </w:r>
    </w:p>
    <w:p>
      <w:pPr>
        <w:spacing w:after="0"/>
        <w:ind w:left="0"/>
        <w:jc w:val="both"/>
      </w:pPr>
      <w:r>
        <w:rPr>
          <w:rFonts w:ascii="Times New Roman"/>
          <w:b w:val="false"/>
          <w:i w:val="false"/>
          <w:color w:val="000000"/>
          <w:sz w:val="28"/>
        </w:rPr>
        <w:t>
      қарыздар түсімі – 6 067 мың теңге;</w:t>
      </w:r>
    </w:p>
    <w:p>
      <w:pPr>
        <w:spacing w:after="0"/>
        <w:ind w:left="0"/>
        <w:jc w:val="both"/>
      </w:pPr>
      <w:r>
        <w:rPr>
          <w:rFonts w:ascii="Times New Roman"/>
          <w:b w:val="false"/>
          <w:i w:val="false"/>
          <w:color w:val="000000"/>
          <w:sz w:val="28"/>
        </w:rPr>
        <w:t>
      қарыздарды өтеу – 38 231 мың теңге;</w:t>
      </w:r>
    </w:p>
    <w:p>
      <w:pPr>
        <w:spacing w:after="0"/>
        <w:ind w:left="0"/>
        <w:jc w:val="both"/>
      </w:pPr>
      <w:r>
        <w:rPr>
          <w:rFonts w:ascii="Times New Roman"/>
          <w:b w:val="false"/>
          <w:i w:val="false"/>
          <w:color w:val="000000"/>
          <w:sz w:val="28"/>
        </w:rPr>
        <w:t>
      бюджет қаражатының пайдаланылатын қалдықтары – 182 518 мың тенге.".</w:t>
      </w:r>
    </w:p>
    <w:bookmarkStart w:name="z4" w:id="2"/>
    <w:p>
      <w:pPr>
        <w:spacing w:after="0"/>
        <w:ind w:left="0"/>
        <w:jc w:val="both"/>
      </w:pPr>
      <w:r>
        <w:rPr>
          <w:rFonts w:ascii="Times New Roman"/>
          <w:b w:val="false"/>
          <w:i w:val="false"/>
          <w:color w:val="000000"/>
          <w:sz w:val="28"/>
        </w:rPr>
        <w:t>
      2. 2018 жылы салық түсімдерінен облыстық бюджетке төлем көзінен салық салынатын табыстардан ұсталатын жеке табыс салығы 15,2 пайыз мөлшерінде бөлу нормативтері бекітілсін.</w:t>
      </w:r>
    </w:p>
    <w:bookmarkEnd w:id="2"/>
    <w:bookmarkStart w:name="z5" w:id="3"/>
    <w:p>
      <w:pPr>
        <w:spacing w:after="0"/>
        <w:ind w:left="0"/>
        <w:jc w:val="both"/>
      </w:pPr>
      <w:r>
        <w:rPr>
          <w:rFonts w:ascii="Times New Roman"/>
          <w:b w:val="false"/>
          <w:i w:val="false"/>
          <w:color w:val="000000"/>
          <w:sz w:val="28"/>
        </w:rPr>
        <w:t xml:space="preserve">
      3.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4. "Ордабасы аудандық мәслихат аппараты" мемлекеттік мекемесі Қазақстан Республикасының заңнамалық актілерінде белгіленген тәртіпте:</w:t>
      </w:r>
    </w:p>
    <w:bookmarkEnd w:id="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Ордабасы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Ордабасы аудандық мәслихаттың интернет-ресурсына орналастыруын қамтамасыз етсін.</w:t>
      </w:r>
    </w:p>
    <w:bookmarkStart w:name="z7" w:id="5"/>
    <w:p>
      <w:pPr>
        <w:spacing w:after="0"/>
        <w:ind w:left="0"/>
        <w:jc w:val="both"/>
      </w:pPr>
      <w:r>
        <w:rPr>
          <w:rFonts w:ascii="Times New Roman"/>
          <w:b w:val="false"/>
          <w:i w:val="false"/>
          <w:color w:val="000000"/>
          <w:sz w:val="28"/>
        </w:rPr>
        <w:t>
      5. Осы шешім 2018 жылдың 1 қаңтарынан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Абжалов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Садвахасов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29-ші қарашадағы № 36/2</w:t>
            </w:r>
            <w:r>
              <w:br/>
            </w: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20 желтоқсандағы № 21/1</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2018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788"/>
        <w:gridCol w:w="1071"/>
        <w:gridCol w:w="1212"/>
        <w:gridCol w:w="5678"/>
        <w:gridCol w:w="276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17 590 326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1 125 519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553 208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553 208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300 106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300 106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232 221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227 103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29 280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18 218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бас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28 791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18 847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18 847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52 455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52 283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52 283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16 383 561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16 383 561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16 383 561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17 772 844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380 410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157 501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31 182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29 646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126 319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122 136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220 569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182 860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32 518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150 342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34 274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34 274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15 166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15 166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15 166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 қызметі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19 143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19 143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19 143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19 143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11 487 371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1 201 741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1 201 741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1 201 741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9 447 796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7 791 523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7 690 407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101 116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1 656 273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1 656 273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837 834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837 834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310 220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32 080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346 251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136 480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қамтамасыздандыру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1 279 971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746 067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741 874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741 874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478 131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478 131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201 365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17 486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41 286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45 830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101 414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54 487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55 773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53 966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37 542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602 731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253 427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58 823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58 823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194 604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42 892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151 712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215 482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215 482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175 961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Қаланыжәнеелдімекендердіабаттандырудыдамыту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25 267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133 822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133 822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128 894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572 355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99 619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94 164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94 164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176 148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171 077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126 072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96 804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77 715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69 126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19 089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19 089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199 784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12 740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187 044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20 356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28 551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138 137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1 549 954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117 988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117 988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117 988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1 431 966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1 431 966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Газтасымалдау жүйесін дамыту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1 431 966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286 046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253 584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28 513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28 513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225 071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29 782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169 804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15 870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15 870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13 897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16 592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14 726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14 726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58 363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58 363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30 129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28 376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28 234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11 663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15 994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330 931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330 931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330 931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23 145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307 786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24 762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20 470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20 470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20 342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1 162 255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1 162 255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1 162 255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48 021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415 197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699 036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-32 164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-150 354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150 354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182 518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182 518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182 518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182 518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қаражытының бос қалдықтары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182 518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29-ші қарашадағы № 36/2</w:t>
            </w:r>
            <w:r>
              <w:br/>
            </w:r>
            <w:r>
              <w:rPr>
                <w:rFonts w:ascii="Times New Roman"/>
                <w:b w:val="false"/>
                <w:i w:val="false"/>
                <w:color w:val="000000"/>
                <w:sz w:val="20"/>
              </w:rPr>
              <w:t>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20 желтоқсандағы № 21/1</w:t>
            </w:r>
            <w:r>
              <w:br/>
            </w:r>
            <w:r>
              <w:rPr>
                <w:rFonts w:ascii="Times New Roman"/>
                <w:b w:val="false"/>
                <w:i w:val="false"/>
                <w:color w:val="000000"/>
                <w:sz w:val="20"/>
              </w:rPr>
              <w:t>шешіміне 4-қосымша</w:t>
            </w:r>
          </w:p>
        </w:tc>
      </w:tr>
    </w:tbl>
    <w:p>
      <w:pPr>
        <w:spacing w:after="0"/>
        <w:ind w:left="0"/>
        <w:jc w:val="left"/>
      </w:pPr>
      <w:r>
        <w:rPr>
          <w:rFonts w:ascii="Times New Roman"/>
          <w:b/>
          <w:i w:val="false"/>
          <w:color w:val="000000"/>
        </w:rPr>
        <w:t xml:space="preserve"> Бюджеттік инвестициялық жобаларды (бағдарламаларды) іске асыруға және заңды тұлғалардың жарғылық қорын қалыптастыруға бағытталған бюджеттік бағдарламалар бөлінісінде 2018 жылға арналған аудандық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3"/>
        <w:gridCol w:w="1007"/>
        <w:gridCol w:w="2123"/>
        <w:gridCol w:w="2123"/>
        <w:gridCol w:w="548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энергетикалық жүйені дамыту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