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175c" w14:textId="6321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20 желтоқсандағы № 21/1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Ордабасы аудандық мәслихатының 2018 жылғы 17 қыркүйектегі № 33/1 шешiмi. Түркістан облысының Әдiлет департаментiнде 2018 жылғы 19 қыркүйекте № 4731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28 тамыздағы 2018 жылғы № 29/314-VI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20 желтоқсандағы № 21/1 "2018-2020 жылдарға арналған аудандық бюджет туралы" (Нормативтік құқықтық актілерді мемлекеттік тіркеу тізілімінде 4336 нөмірімен тіркелген, 2018 жылғы 13 қаңтардағы "Ордабасы оттары" газетінде және 2018 жылы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16 902 423 мың теңге:</w:t>
      </w:r>
    </w:p>
    <w:p>
      <w:pPr>
        <w:spacing w:after="0"/>
        <w:ind w:left="0"/>
        <w:jc w:val="both"/>
      </w:pPr>
      <w:r>
        <w:rPr>
          <w:rFonts w:ascii="Times New Roman"/>
          <w:b w:val="false"/>
          <w:i w:val="false"/>
          <w:color w:val="000000"/>
          <w:sz w:val="28"/>
        </w:rPr>
        <w:t>
      салықтық түсімдер – 1 084 154 мың теңге;</w:t>
      </w:r>
    </w:p>
    <w:p>
      <w:pPr>
        <w:spacing w:after="0"/>
        <w:ind w:left="0"/>
        <w:jc w:val="both"/>
      </w:pPr>
      <w:r>
        <w:rPr>
          <w:rFonts w:ascii="Times New Roman"/>
          <w:b w:val="false"/>
          <w:i w:val="false"/>
          <w:color w:val="000000"/>
          <w:sz w:val="28"/>
        </w:rPr>
        <w:t>
      салықтық емес түсімдер – 26 823 мың теңге;</w:t>
      </w:r>
    </w:p>
    <w:p>
      <w:pPr>
        <w:spacing w:after="0"/>
        <w:ind w:left="0"/>
        <w:jc w:val="both"/>
      </w:pPr>
      <w:r>
        <w:rPr>
          <w:rFonts w:ascii="Times New Roman"/>
          <w:b w:val="false"/>
          <w:i w:val="false"/>
          <w:color w:val="000000"/>
          <w:sz w:val="28"/>
        </w:rPr>
        <w:t>
      негізгі капиталды сатудан түсетін түсімдер – 41 629 мың теңге;</w:t>
      </w:r>
    </w:p>
    <w:p>
      <w:pPr>
        <w:spacing w:after="0"/>
        <w:ind w:left="0"/>
        <w:jc w:val="both"/>
      </w:pPr>
      <w:r>
        <w:rPr>
          <w:rFonts w:ascii="Times New Roman"/>
          <w:b w:val="false"/>
          <w:i w:val="false"/>
          <w:color w:val="000000"/>
          <w:sz w:val="28"/>
        </w:rPr>
        <w:t>
      трансферттер түсімі – 15 749 817 мың теңге;</w:t>
      </w:r>
    </w:p>
    <w:p>
      <w:pPr>
        <w:spacing w:after="0"/>
        <w:ind w:left="0"/>
        <w:jc w:val="both"/>
      </w:pPr>
      <w:r>
        <w:rPr>
          <w:rFonts w:ascii="Times New Roman"/>
          <w:b w:val="false"/>
          <w:i w:val="false"/>
          <w:color w:val="000000"/>
          <w:sz w:val="28"/>
        </w:rPr>
        <w:t>
      2) шығындар – 17 084 941 мың теңге;</w:t>
      </w:r>
    </w:p>
    <w:p>
      <w:pPr>
        <w:spacing w:after="0"/>
        <w:ind w:left="0"/>
        <w:jc w:val="both"/>
      </w:pPr>
      <w:r>
        <w:rPr>
          <w:rFonts w:ascii="Times New Roman"/>
          <w:b w:val="false"/>
          <w:i w:val="false"/>
          <w:color w:val="000000"/>
          <w:sz w:val="28"/>
        </w:rPr>
        <w:t>
      3) таза бюджеттік кредиттеу – -31 016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38 231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- 151 502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151 502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38 231 мың теңге;</w:t>
      </w:r>
    </w:p>
    <w:p>
      <w:pPr>
        <w:spacing w:after="0"/>
        <w:ind w:left="0"/>
        <w:jc w:val="both"/>
      </w:pPr>
      <w:r>
        <w:rPr>
          <w:rFonts w:ascii="Times New Roman"/>
          <w:b w:val="false"/>
          <w:i w:val="false"/>
          <w:color w:val="000000"/>
          <w:sz w:val="28"/>
        </w:rPr>
        <w:t>
      бюджет қаражатының пайдаланылатын қалдықтары – 182 518 мың тенге.".</w:t>
      </w:r>
    </w:p>
    <w:bookmarkStart w:name="z4" w:id="2"/>
    <w:p>
      <w:pPr>
        <w:spacing w:after="0"/>
        <w:ind w:left="0"/>
        <w:jc w:val="both"/>
      </w:pPr>
      <w:r>
        <w:rPr>
          <w:rFonts w:ascii="Times New Roman"/>
          <w:b w:val="false"/>
          <w:i w:val="false"/>
          <w:color w:val="000000"/>
          <w:sz w:val="28"/>
        </w:rPr>
        <w:t>
      2. 2018 жылы салық түсімдерінен облыстық бюджетке төлем көзінен салық салынатын табыстардан ұсталатын жеке табыс салығы 24,5 пайыз мөлшерінде бөлу нормативтері бекітілсін.</w:t>
      </w:r>
    </w:p>
    <w:bookmarkEnd w:id="2"/>
    <w:bookmarkStart w:name="z5" w:id="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4. "Ордабасы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5.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Ғ.Зиябек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қыркүйектегі № 33/1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212"/>
        <w:gridCol w:w="5678"/>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16 902 423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15 749 817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15 749 817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15 749 817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17 084 941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10 561 919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7 406 560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7 305 444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828 398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828 398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1 233 029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1 233 029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1 233 029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қыркүйектегі № 33/1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