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6f6b" w14:textId="0f96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19 наурыздағы № 28/153-VI шешiмi. Оңтүстiк Қазақстан облысының Әдiлет департаментiнде 2018 жылғы 3 сәуірде № 4490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қалалық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М.Дуйсебеков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19 наурыздағы № 28/153-VI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Түркістан қалалық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Түркістан қалалық мәслихатының 2013 жылғы 30 қаңтардағы № 11/73-V "Жер салығының базалық ставкаларын түзету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2245 нөмірімен тіркелген, 2013 жылғы 18 наурыздағы "Түркістан" газетінде жарияланған),</w:t>
      </w:r>
    </w:p>
    <w:bookmarkEnd w:id="5"/>
    <w:bookmarkStart w:name="z8" w:id="6"/>
    <w:p>
      <w:pPr>
        <w:spacing w:after="0"/>
        <w:ind w:left="0"/>
        <w:jc w:val="both"/>
      </w:pPr>
      <w:r>
        <w:rPr>
          <w:rFonts w:ascii="Times New Roman"/>
          <w:b w:val="false"/>
          <w:i w:val="false"/>
          <w:color w:val="000000"/>
          <w:sz w:val="28"/>
        </w:rPr>
        <w:t xml:space="preserve">
      2. Түркістан қалалық мәслихатының 2015 жылғы 27 наурыздағы № 40/229-V "Бірыңғай тіркелген салықтың мөлшерлемелері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 3147 тіркелген, 2015 жылғы 30 сәуірде "Түркістан" газетінде және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Түркістан қалалық мәслихатының 2015 жылғы 27 наурыздағы № 40/230-V "Жер салығының базалық ставкаларын түзету туралы" Түркістан қалалық мәслихатының 2013 жылғы 30 қаңтардағы № 11/73-V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 3148 тіркелген, 2015 жылғы 30 сәуірдегі "Түркістан" газетінде және 2015 жылғы 4 мамырда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4. Түркістан қалалық мәслихатының 2015 жылғы 27 наурыздағы № 40/231-V "Үй іргесіндегі жер учаскелеріне салынатын базалық салық мөлшерлемелері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 3146 тіркелген, 2015 жылғы 30 сәуірдегі "Түркістан" газетінде және 2015 жылғы 30 сәуірде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5. Түркістан қалалық мәслихатының 2016 жылғы 29 маусымдағы № 5/22-VI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 3779 тіркелген, 2016 жылғы 22 шілдедегі "Түркістан" газетінде, 2016 жылғы 26 шілдеде "Әділет" ақпараттық-құқықтық жүйесінде және 2016 жылғы 28 шілдеде Қазақстан Республикасының нормативтік құқықтық актілерінің эталондық бақылау банкінде электрондық түрде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