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45fd" w14:textId="2d64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2017 жылғы 26 желтоқсандағы № 125 "Ащысай, Қарнақ, Хантағы ауылдарының 2018-2020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2018 жылғы 28 қыркүйектегі № 211 шешiмi. Түркістан облысының Әдiлет департаментiнде 2018 жылғы 9 қазанда № 4756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6-бабының </w:t>
      </w:r>
      <w:r>
        <w:rPr>
          <w:rFonts w:ascii="Times New Roman"/>
          <w:b w:val="false"/>
          <w:i w:val="false"/>
          <w:color w:val="000000"/>
          <w:sz w:val="28"/>
        </w:rPr>
        <w:t>2-7 тармағына</w:t>
      </w:r>
      <w:r>
        <w:rPr>
          <w:rFonts w:ascii="Times New Roman"/>
          <w:b w:val="false"/>
          <w:i w:val="false"/>
          <w:color w:val="000000"/>
          <w:sz w:val="28"/>
        </w:rPr>
        <w:t xml:space="preserve"> және Кентау қалалық мәслихатының 2018 жылғы 14 қыркүйектегі № 197 "Кентау қалалық мәслихатының 2017 жылғы 22 желтоқсандағы № 116 "2018-2020 жылдарға арналған қалалық бюджет туралы" шешіміне өзгерістер енгізу туралы" Нормативтік құқықтық актілерді мемлекеттік тіркеу тізілімінде № 4728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2017 жылғы 26 желтоқсандағы № 125 "Ащысай, Қарнақ, Хантағы ауылдарының 2018-2020 жылдарға арналған бюджеті туралы" (Нормативтік құқықтық актілерді мемлекеттік тіркеу тізілімінде 4368 нөмірімен тіркелген, 2018 жылғы 20 қаңтардағы "Кентау шұғыласы" газетінде және 2018 жылғы 16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Хантағы ауылының 2018-2020 жылдарға арналған бюджеті 7, 8 және 9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161 308 мың теңге:</w:t>
      </w:r>
    </w:p>
    <w:p>
      <w:pPr>
        <w:spacing w:after="0"/>
        <w:ind w:left="0"/>
        <w:jc w:val="both"/>
      </w:pPr>
      <w:r>
        <w:rPr>
          <w:rFonts w:ascii="Times New Roman"/>
          <w:b w:val="false"/>
          <w:i w:val="false"/>
          <w:color w:val="000000"/>
          <w:sz w:val="28"/>
        </w:rPr>
        <w:t>
      салықтық түсiмдер – 5 612 мың теңге;</w:t>
      </w:r>
    </w:p>
    <w:p>
      <w:pPr>
        <w:spacing w:after="0"/>
        <w:ind w:left="0"/>
        <w:jc w:val="both"/>
      </w:pPr>
      <w:r>
        <w:rPr>
          <w:rFonts w:ascii="Times New Roman"/>
          <w:b w:val="false"/>
          <w:i w:val="false"/>
          <w:color w:val="000000"/>
          <w:sz w:val="28"/>
        </w:rPr>
        <w:t>
      салықтық емес түсiмдер – 322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155 374 мың теңге;</w:t>
      </w:r>
    </w:p>
    <w:p>
      <w:pPr>
        <w:spacing w:after="0"/>
        <w:ind w:left="0"/>
        <w:jc w:val="both"/>
      </w:pPr>
      <w:r>
        <w:rPr>
          <w:rFonts w:ascii="Times New Roman"/>
          <w:b w:val="false"/>
          <w:i w:val="false"/>
          <w:color w:val="000000"/>
          <w:sz w:val="28"/>
        </w:rPr>
        <w:t>
      2) шығындар – 161 308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xml:space="preserve">
      бюджет қаражатының пайдаланылатын қалдықтары – 0.". </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7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"Кентау қалалық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электронді түрде қағаз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Кентау қаласының ауымағында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28 қыркүйектегі</w:t>
            </w:r>
            <w:r>
              <w:br/>
            </w:r>
            <w:r>
              <w:rPr>
                <w:rFonts w:ascii="Times New Roman"/>
                <w:b w:val="false"/>
                <w:i w:val="false"/>
                <w:color w:val="000000"/>
                <w:sz w:val="20"/>
              </w:rPr>
              <w:t>№ 211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125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Хантағы ауылының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