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fed20" w14:textId="12fed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қалалық мәслихатының 2017 жылғы 29 желтоқсандағы № 19/132-VІ "2018-2020 жылдарға арналған ауылдық округтердің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Арыс қалалық мәслихатының 2018 жылғы 9 қазандағы № 27/198-VI шешiмi. Түркістан облысының Әдiлет департаментiнде 2018 жылғы 12 қазанда № 4761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Арыс қалалық мәслихатының 2018 жылғы 19 қыркүйектегі № 26/195-VІ "Арыс қалалық мәслихатының 2017 жылғы 22 желтоқсандағы № 18/118-VI "2018-2020 жылдарға арналған қалалық бюджет туралы" шешіміне өзгерістер енгізу туралы" Нормативтік құқықтық актілерді мемлекеттік тіркеу тізілімінде № 4741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Арыс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Арыс қалалық мәслихатының 2017 жылғы 29 желтоқсандағы № 19/132-VІ "2018-2020 жылдарға арналған ауылдық округтердің бюджеті туралы" (Нормативтік құқықтық актілерді мемлекеттік тіркеу тізілімінде № 4402 нөмірімен тіркелген, 2018 жылғы 20 қаңтардағы "Арыс ақиқаты" газетінде және 2018 жылғы 25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Ақдала ауылдық округінің 2018-2020 жылдарға арналған бюджеті 1, 2 және 3-қосымшаларға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30 333 мың теңге:</w:t>
      </w:r>
    </w:p>
    <w:p>
      <w:pPr>
        <w:spacing w:after="0"/>
        <w:ind w:left="0"/>
        <w:jc w:val="both"/>
      </w:pPr>
      <w:r>
        <w:rPr>
          <w:rFonts w:ascii="Times New Roman"/>
          <w:b w:val="false"/>
          <w:i w:val="false"/>
          <w:color w:val="000000"/>
          <w:sz w:val="28"/>
        </w:rPr>
        <w:t>
      салықтық түсiмдер – 4 147 мың теңге;</w:t>
      </w:r>
    </w:p>
    <w:p>
      <w:pPr>
        <w:spacing w:after="0"/>
        <w:ind w:left="0"/>
        <w:jc w:val="both"/>
      </w:pPr>
      <w:r>
        <w:rPr>
          <w:rFonts w:ascii="Times New Roman"/>
          <w:b w:val="false"/>
          <w:i w:val="false"/>
          <w:color w:val="000000"/>
          <w:sz w:val="28"/>
        </w:rPr>
        <w:t>
      салықтық емес түсiмдер – 4722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21 464 мың теңге;</w:t>
      </w:r>
    </w:p>
    <w:p>
      <w:pPr>
        <w:spacing w:after="0"/>
        <w:ind w:left="0"/>
        <w:jc w:val="both"/>
      </w:pPr>
      <w:r>
        <w:rPr>
          <w:rFonts w:ascii="Times New Roman"/>
          <w:b w:val="false"/>
          <w:i w:val="false"/>
          <w:color w:val="000000"/>
          <w:sz w:val="28"/>
        </w:rPr>
        <w:t>
      2) шығындар – 30 333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2018 жылы қалалық бюджеттен ауылдық округ бюджетіне берілетін субвенция 18 703 мың теңге көлемінде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Байырқұм ауылдық округінің 2018-2020 жылдарға арналған бюджеті 4, 5 және 6-қосымшаларға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42 223 мың теңге:</w:t>
      </w:r>
    </w:p>
    <w:p>
      <w:pPr>
        <w:spacing w:after="0"/>
        <w:ind w:left="0"/>
        <w:jc w:val="both"/>
      </w:pPr>
      <w:r>
        <w:rPr>
          <w:rFonts w:ascii="Times New Roman"/>
          <w:b w:val="false"/>
          <w:i w:val="false"/>
          <w:color w:val="000000"/>
          <w:sz w:val="28"/>
        </w:rPr>
        <w:t>
      салықтық түсiмдер – 4 181 мың теңге;</w:t>
      </w:r>
    </w:p>
    <w:p>
      <w:pPr>
        <w:spacing w:after="0"/>
        <w:ind w:left="0"/>
        <w:jc w:val="both"/>
      </w:pPr>
      <w:r>
        <w:rPr>
          <w:rFonts w:ascii="Times New Roman"/>
          <w:b w:val="false"/>
          <w:i w:val="false"/>
          <w:color w:val="000000"/>
          <w:sz w:val="28"/>
        </w:rPr>
        <w:t>
      салықтық емес түсiмдер – 680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37 362 мың теңге;</w:t>
      </w:r>
    </w:p>
    <w:p>
      <w:pPr>
        <w:spacing w:after="0"/>
        <w:ind w:left="0"/>
        <w:jc w:val="both"/>
      </w:pPr>
      <w:r>
        <w:rPr>
          <w:rFonts w:ascii="Times New Roman"/>
          <w:b w:val="false"/>
          <w:i w:val="false"/>
          <w:color w:val="000000"/>
          <w:sz w:val="28"/>
        </w:rPr>
        <w:t>
      2) шығындар – 42 223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2018 жылы қалалық бюджеттен ауылдық округ бюджетіне берілетін субвенция 36 942 мың теңге көлемінде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Дермене ауылдық округінің 2018-2020 жылдарға арналған бюджеті 7, 8 және 9-қосымшаларға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45 093 мың теңге:</w:t>
      </w:r>
    </w:p>
    <w:p>
      <w:pPr>
        <w:spacing w:after="0"/>
        <w:ind w:left="0"/>
        <w:jc w:val="both"/>
      </w:pPr>
      <w:r>
        <w:rPr>
          <w:rFonts w:ascii="Times New Roman"/>
          <w:b w:val="false"/>
          <w:i w:val="false"/>
          <w:color w:val="000000"/>
          <w:sz w:val="28"/>
        </w:rPr>
        <w:t>
      салықтық түсiмдер – 3 869 мың теңге;</w:t>
      </w:r>
    </w:p>
    <w:p>
      <w:pPr>
        <w:spacing w:after="0"/>
        <w:ind w:left="0"/>
        <w:jc w:val="both"/>
      </w:pPr>
      <w:r>
        <w:rPr>
          <w:rFonts w:ascii="Times New Roman"/>
          <w:b w:val="false"/>
          <w:i w:val="false"/>
          <w:color w:val="000000"/>
          <w:sz w:val="28"/>
        </w:rPr>
        <w:t>
      салықтық емес түсiмдер – 628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40 596 мың теңге;</w:t>
      </w:r>
    </w:p>
    <w:p>
      <w:pPr>
        <w:spacing w:after="0"/>
        <w:ind w:left="0"/>
        <w:jc w:val="both"/>
      </w:pPr>
      <w:r>
        <w:rPr>
          <w:rFonts w:ascii="Times New Roman"/>
          <w:b w:val="false"/>
          <w:i w:val="false"/>
          <w:color w:val="000000"/>
          <w:sz w:val="28"/>
        </w:rPr>
        <w:t>
      2) шығындар – 45 093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both"/>
      </w:pPr>
      <w:r>
        <w:rPr>
          <w:rFonts w:ascii="Times New Roman"/>
          <w:b w:val="false"/>
          <w:i w:val="false"/>
          <w:color w:val="000000"/>
          <w:sz w:val="28"/>
        </w:rPr>
        <w:t>
      6. 2018 жылы қалалық бюджеттен ауылдық округ бюджетіне берілетін субвенция 31 704 мың теңге көлемінде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Жиделі ауылдық округінің 2018-2020 жылдарға арналған бюджеті 10, 11 және 12-қосымшаларға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72 529 мың теңге:</w:t>
      </w:r>
    </w:p>
    <w:p>
      <w:pPr>
        <w:spacing w:after="0"/>
        <w:ind w:left="0"/>
        <w:jc w:val="both"/>
      </w:pPr>
      <w:r>
        <w:rPr>
          <w:rFonts w:ascii="Times New Roman"/>
          <w:b w:val="false"/>
          <w:i w:val="false"/>
          <w:color w:val="000000"/>
          <w:sz w:val="28"/>
        </w:rPr>
        <w:t>
      салықтық түсiмдер – 2 887 мың теңге;</w:t>
      </w:r>
    </w:p>
    <w:p>
      <w:pPr>
        <w:spacing w:after="0"/>
        <w:ind w:left="0"/>
        <w:jc w:val="both"/>
      </w:pPr>
      <w:r>
        <w:rPr>
          <w:rFonts w:ascii="Times New Roman"/>
          <w:b w:val="false"/>
          <w:i w:val="false"/>
          <w:color w:val="000000"/>
          <w:sz w:val="28"/>
        </w:rPr>
        <w:t>
      салықтық емес түсiмдер – 398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69 244 мың теңге;</w:t>
      </w:r>
    </w:p>
    <w:p>
      <w:pPr>
        <w:spacing w:after="0"/>
        <w:ind w:left="0"/>
        <w:jc w:val="both"/>
      </w:pPr>
      <w:r>
        <w:rPr>
          <w:rFonts w:ascii="Times New Roman"/>
          <w:b w:val="false"/>
          <w:i w:val="false"/>
          <w:color w:val="000000"/>
          <w:sz w:val="28"/>
        </w:rPr>
        <w:t>
      2) шығындар – 72 529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2018 жылы қалалық бюджеттен ауылдық округ бюджетіне берілетін субвенция 64 409 мың теңге көлемінде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Қожатоғай ауылдық округінің 2018-2020 жылдарға арналған бюджеті 13, 14 және 15-қосымшаларға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82 262 мың теңге:</w:t>
      </w:r>
    </w:p>
    <w:p>
      <w:pPr>
        <w:spacing w:after="0"/>
        <w:ind w:left="0"/>
        <w:jc w:val="both"/>
      </w:pPr>
      <w:r>
        <w:rPr>
          <w:rFonts w:ascii="Times New Roman"/>
          <w:b w:val="false"/>
          <w:i w:val="false"/>
          <w:color w:val="000000"/>
          <w:sz w:val="28"/>
        </w:rPr>
        <w:t>
      салықтық түсiмдер – 13 295 мың теңге;</w:t>
      </w:r>
    </w:p>
    <w:p>
      <w:pPr>
        <w:spacing w:after="0"/>
        <w:ind w:left="0"/>
        <w:jc w:val="both"/>
      </w:pPr>
      <w:r>
        <w:rPr>
          <w:rFonts w:ascii="Times New Roman"/>
          <w:b w:val="false"/>
          <w:i w:val="false"/>
          <w:color w:val="000000"/>
          <w:sz w:val="28"/>
        </w:rPr>
        <w:t>
      салықтық емес түсiмдер – 7453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61 514 мың теңге;</w:t>
      </w:r>
    </w:p>
    <w:p>
      <w:pPr>
        <w:spacing w:after="0"/>
        <w:ind w:left="0"/>
        <w:jc w:val="both"/>
      </w:pPr>
      <w:r>
        <w:rPr>
          <w:rFonts w:ascii="Times New Roman"/>
          <w:b w:val="false"/>
          <w:i w:val="false"/>
          <w:color w:val="000000"/>
          <w:sz w:val="28"/>
        </w:rPr>
        <w:t>
      2) шығындар – 82 262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2018 жылы қалалық бюджеттен ауылдық округ бюджетіне берілетін субвенция 50 260 мың теңге көлемінде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Монтайтас ауылдық округінің 2018-2020 жылдарға арналған бюджеті 16, 17 және 18-қосымшаларға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42 378 мың теңге:</w:t>
      </w:r>
    </w:p>
    <w:p>
      <w:pPr>
        <w:spacing w:after="0"/>
        <w:ind w:left="0"/>
        <w:jc w:val="both"/>
      </w:pPr>
      <w:r>
        <w:rPr>
          <w:rFonts w:ascii="Times New Roman"/>
          <w:b w:val="false"/>
          <w:i w:val="false"/>
          <w:color w:val="000000"/>
          <w:sz w:val="28"/>
        </w:rPr>
        <w:t>
      салықтық түсiмдер – 6 868 мың теңге;</w:t>
      </w:r>
    </w:p>
    <w:p>
      <w:pPr>
        <w:spacing w:after="0"/>
        <w:ind w:left="0"/>
        <w:jc w:val="both"/>
      </w:pPr>
      <w:r>
        <w:rPr>
          <w:rFonts w:ascii="Times New Roman"/>
          <w:b w:val="false"/>
          <w:i w:val="false"/>
          <w:color w:val="000000"/>
          <w:sz w:val="28"/>
        </w:rPr>
        <w:t>
      салықтық емес түсiмдер – 1305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34 205 мың теңге;</w:t>
      </w:r>
    </w:p>
    <w:p>
      <w:pPr>
        <w:spacing w:after="0"/>
        <w:ind w:left="0"/>
        <w:jc w:val="both"/>
      </w:pPr>
      <w:r>
        <w:rPr>
          <w:rFonts w:ascii="Times New Roman"/>
          <w:b w:val="false"/>
          <w:i w:val="false"/>
          <w:color w:val="000000"/>
          <w:sz w:val="28"/>
        </w:rPr>
        <w:t>
      2) шығындар – 42 378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2018 жылы қалалық бюджеттен ауылдық округ бюджетіне берілетін субвенция 31 452 мың теңге көлемінде белгіленсін.".</w:t>
      </w:r>
    </w:p>
    <w:bookmarkStart w:name="z1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қосымшаларына</w:t>
      </w:r>
      <w:r>
        <w:rPr>
          <w:rFonts w:ascii="Times New Roman"/>
          <w:b w:val="false"/>
          <w:i w:val="false"/>
          <w:color w:val="000000"/>
          <w:sz w:val="28"/>
        </w:rPr>
        <w:t xml:space="preserve"> сәйкес жаңа редакцияда жазылсын.</w:t>
      </w:r>
    </w:p>
    <w:bookmarkEnd w:id="2"/>
    <w:bookmarkStart w:name="z15" w:id="3"/>
    <w:p>
      <w:pPr>
        <w:spacing w:after="0"/>
        <w:ind w:left="0"/>
        <w:jc w:val="both"/>
      </w:pPr>
      <w:r>
        <w:rPr>
          <w:rFonts w:ascii="Times New Roman"/>
          <w:b w:val="false"/>
          <w:i w:val="false"/>
          <w:color w:val="000000"/>
          <w:sz w:val="28"/>
        </w:rPr>
        <w:t>
      2. "Арыс қалалық мәслихат аппараты" мемлекеттік мекемесі Қазақстан Республикасының заңнамалық актілерінде белгілеген тәртіппен:</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Арыс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Арыс қалалық мәслихаттың интернет-ресурсына орналастыруын қамтамасыз етсін.</w:t>
      </w:r>
    </w:p>
    <w:bookmarkStart w:name="z16" w:id="4"/>
    <w:p>
      <w:pPr>
        <w:spacing w:after="0"/>
        <w:ind w:left="0"/>
        <w:jc w:val="both"/>
      </w:pPr>
      <w:r>
        <w:rPr>
          <w:rFonts w:ascii="Times New Roman"/>
          <w:b w:val="false"/>
          <w:i w:val="false"/>
          <w:color w:val="000000"/>
          <w:sz w:val="28"/>
        </w:rPr>
        <w:t xml:space="preserve">
      3. Осы шешім 2018 жылдың 1 қаңтарынан бастап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А.Байтанаев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2018 жылғы 9 қазандағы</w:t>
            </w:r>
            <w:r>
              <w:br/>
            </w:r>
            <w:r>
              <w:rPr>
                <w:rFonts w:ascii="Times New Roman"/>
                <w:b w:val="false"/>
                <w:i w:val="false"/>
                <w:color w:val="000000"/>
                <w:sz w:val="20"/>
              </w:rPr>
              <w:t>№ 27/198-VI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19/132-VI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Ақдала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2018 жылғы 9 қазандағы</w:t>
            </w:r>
            <w:r>
              <w:br/>
            </w:r>
            <w:r>
              <w:rPr>
                <w:rFonts w:ascii="Times New Roman"/>
                <w:b w:val="false"/>
                <w:i w:val="false"/>
                <w:color w:val="000000"/>
                <w:sz w:val="20"/>
              </w:rPr>
              <w:t>№ 27/198-VI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19/132-VI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2018 жылға арналған Байырқұм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2018 жылғы 9 қазандағы</w:t>
            </w:r>
            <w:r>
              <w:br/>
            </w:r>
            <w:r>
              <w:rPr>
                <w:rFonts w:ascii="Times New Roman"/>
                <w:b w:val="false"/>
                <w:i w:val="false"/>
                <w:color w:val="000000"/>
                <w:sz w:val="20"/>
              </w:rPr>
              <w:t>№ 27/198-VI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19/132-VI шешіміне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2018 жылға арналған Дермене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2018 жылғы 9 қазандағы</w:t>
            </w:r>
            <w:r>
              <w:br/>
            </w:r>
            <w:r>
              <w:rPr>
                <w:rFonts w:ascii="Times New Roman"/>
                <w:b w:val="false"/>
                <w:i w:val="false"/>
                <w:color w:val="000000"/>
                <w:sz w:val="20"/>
              </w:rPr>
              <w:t>№ 27/198-VI шешіміне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19/132-VI шешіміне</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2018 жылға арналған Жиделі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
        <w:gridCol w:w="1904"/>
        <w:gridCol w:w="1411"/>
        <w:gridCol w:w="310"/>
        <w:gridCol w:w="3499"/>
        <w:gridCol w:w="39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72529</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69244</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69244</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69244</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мекемелердің және ұйымдардың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2018 жылғы 9 қазандағы</w:t>
            </w:r>
            <w:r>
              <w:br/>
            </w:r>
            <w:r>
              <w:rPr>
                <w:rFonts w:ascii="Times New Roman"/>
                <w:b w:val="false"/>
                <w:i w:val="false"/>
                <w:color w:val="000000"/>
                <w:sz w:val="20"/>
              </w:rPr>
              <w:t>№ 27/198-VI шешіміне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19/132-VI шешіміне</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2018 жылға арналған Қожатоғай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
        <w:gridCol w:w="1904"/>
        <w:gridCol w:w="1411"/>
        <w:gridCol w:w="310"/>
        <w:gridCol w:w="3499"/>
        <w:gridCol w:w="39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82262</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13295</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13295</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10964</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10353</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61514</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61514</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61514</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82262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2018 жылғы 9 қазандағы</w:t>
            </w:r>
            <w:r>
              <w:br/>
            </w:r>
            <w:r>
              <w:rPr>
                <w:rFonts w:ascii="Times New Roman"/>
                <w:b w:val="false"/>
                <w:i w:val="false"/>
                <w:color w:val="000000"/>
                <w:sz w:val="20"/>
              </w:rPr>
              <w:t>№ 27/198-VI шешіміне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19/132-VI шешіміне</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2018 жылға арналған Монтайтас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