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68a5" w14:textId="36c6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аумағындағы көшпелі сауданы жүзеге асыру үшін арнайы бөлінген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2018 жылғы 2 сәуірдегі № 161 қаулысы. Оңтүстiк Қазақстан облысының Әдiлет департаментiнде 2018 жылғы 18 сәуірде № 4547 болып тiркелдi. Күші жойылды - Шымкент қаласы әкімдігінің 2020 жылғы 30 қыркүйектегі № 592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30.09.2020 № 592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Республикасының 2004 жылғы 12 сәуірдегі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"Ішкі сауда қағидаларын бекіту туралы" Қазақстан Республикасы Ұлттық экономика министрінің міндетін атқарушының 2015 жылғы 27 наурыздағы № 264 (Нормативтік құқықтық актілерді мемлекеттік тіркеу тізілімінде № 11148 тіркелген) бұйрығының </w:t>
      </w:r>
      <w:r>
        <w:rPr>
          <w:rFonts w:ascii="Times New Roman"/>
          <w:b w:val="false"/>
          <w:i w:val="false"/>
          <w:color w:val="000000"/>
          <w:sz w:val="28"/>
        </w:rPr>
        <w:t>102-тармағына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аумағындағы көшпелі сауданы жүзеге асыру үшін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Шымкент қаласы әкімдігінің 2016 жылғы 17 тамыздағы № 1786 "Шымкент қаласында көшпелі сауданы жүзеге асыру орындарын белгілеу туралы" (Нормативтік құқықтық актілерді мемлекеттік тіркеу тізілімінде тіркелген № 3852, 2016 жылғы 30 қыркүйекте "Шымкент келбеті" газетінде және 2016 жылғы 19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Шымкент қаласы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Шымкент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Г.Құрманбековаға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02 сәуірдегі 2018 жылғы</w:t>
            </w:r>
            <w:r>
              <w:br/>
            </w:r>
            <w:r>
              <w:rPr>
                <w:rFonts w:ascii="Times New Roman"/>
                <w:b w:val="false"/>
                <w:i w:val="false"/>
                <w:color w:val="000000"/>
                <w:sz w:val="20"/>
              </w:rPr>
              <w:t>№ 161 қаулысына қосымша</w:t>
            </w:r>
          </w:p>
        </w:tc>
      </w:tr>
    </w:tbl>
    <w:p>
      <w:pPr>
        <w:spacing w:after="0"/>
        <w:ind w:left="0"/>
        <w:jc w:val="left"/>
      </w:pPr>
      <w:r>
        <w:rPr>
          <w:rFonts w:ascii="Times New Roman"/>
          <w:b/>
          <w:i w:val="false"/>
          <w:color w:val="000000"/>
        </w:rPr>
        <w:t xml:space="preserve"> Шымкент қаласы аумағында көшпелі сауданы жүзеге асыру үшін арнайы бөлінген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1197"/>
        <w:gridCol w:w="9400"/>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айналмалы тас жолы мен С.Сағынбаев көшелерінің қиылысы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Д.Құрманбеков көшесі, № 2 орталық аурухананың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 көшесі, № 44 үйдің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Қ.Өмешұлы көшесі, № 7 үйдің қарсы беті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тұрғын алабы, Есіркепұлы Қырықбай ата мешітінің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Игілік тұрғын алабы, № 128 мектептің алды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талап тұрғын алабы, құс фабрикасының маңы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шағын ауданы, Ақтас елді мекені 1079 учаскінің алды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Ш.Қалдаяқов көшесі, "Азаматтарға арналған үкімет" мемлекеттік корпорациясының қарсы беті</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Володарский көшесі, № 9 үйдің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көшесі, "Онкология" аялдамасының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көшесі, "Ұясу" кафесінің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көшесінің бойы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І.Жансүгіров пен В.Терешкова көшелерінің қиылысы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Әл-Фараби ауданы </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"Темір жол ауруханасының"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Авто жол көшесі, "Береке" айналма жолы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тұрғын алабы, "Алтай" жанар-жағар май бекетінің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Тоғыс тұрғын алабы, "Бейбарс" жанар-жағар май бекетінің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батыр көшесі, "Петро Казахстан ойл продакшнның" айналма жолының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қақпа тұрғын алабы, Абдуллабад көшесі нөмірсіз, "Рау" жылыжайының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қақпа тұрғын алабы, Ю.Сареми көшесі № 39 үйдің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1 тұрғын алабы, Ленгер тас жолы № 23, № 36 үйлердің алды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1 тұрғын алабы, Ленгер тас жолы, "КазРосНефть" жанар-жағар май бекетінің қарсы беті</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Ленгер тас жолы, "Ауыл агро" жауапкершілігі шектеулі серіктестігінің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Автожол көшесі, "Шифер завод" аялдамасының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Автожол көшесі, "Green Bus" автобекетінің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Бозарық саяжайы, № 71 қоғамдық көліктің соңғы аялдамасы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Алғыс және Жігер көшелерінің қиылысы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Қайнар бұлақ саяжайы, Степная мен Центральная көшелерінің қиылысы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Таскен тұрғын алабы, Бабашұлы көшесі № 115 мектептің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тұрғын алабы, Кеме қалған көшесі және Қарабұра әулие көшесінің қиылысы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шағын ауданы, № 1 Қалалық балалар аурухана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Бердібек Бабашұлы көшесі № 146 үйдің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тұрғын алабы, Ақжол көшесі № 21, 102 үйлердің қарсы беті</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тұрғын алабы, Ақбастау көшесі № 5, 67 үйлердің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Н.Әбдіров көшесінің қарсы беті</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С.Рахимов көшесі, № 2 үйдің қарсы беті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Бозарық саяжайы, Шаян мен Дархан көшелерінің қиылысы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 Теміржол өткелінің жаны</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көшесі, ШНОС жанармай бекетінің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Тассай тұрғын алқабы, Уалиханов көшесі № 2 ғимараттың жаны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айналма тас жолы мен Шаян көшелерінің қиылысы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