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33677" w14:textId="89336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облыстық мәслихатының 2017 жылғы 30 наурыздағы № 11/110-VI "Облыстық бюджет және аудандар (облыстық маңызы бар қалалар) бюджеттерінің арасындағы 2017-2019 жылдарға арналған жалпы сипаттағы трансферттердің көлемі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облыстық мәслихатының 2018 жылғы 27 шілдедегі № 28/311-VI шешімі. Түркістан облысының Әділет департаментінде 2018 жылғы 6 тамызда № 4708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45-бабының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әкімшілік-аумақтық құрылысының кейбір мәселелері туралы" Қазақстан Республикасы Президентінің 2018 жылғы 19 маусымдағы № 702 </w:t>
      </w:r>
      <w:r>
        <w:rPr>
          <w:rFonts w:ascii="Times New Roman"/>
          <w:b w:val="false"/>
          <w:i w:val="false"/>
          <w:color w:val="000000"/>
          <w:sz w:val="28"/>
        </w:rPr>
        <w:t>Жарлығына</w:t>
      </w:r>
      <w:r>
        <w:rPr>
          <w:rFonts w:ascii="Times New Roman"/>
          <w:b w:val="false"/>
          <w:i w:val="false"/>
          <w:color w:val="000000"/>
          <w:sz w:val="28"/>
        </w:rPr>
        <w:t xml:space="preserve"> сәйкес Түркістан облыстық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Оңтүстік Қазақстан облыстық мәслихатының 2017 жылғы 30 наурыздағы № 11/110-VI "Облыстық бюджет және аудандар (облыстық маңызы бар қалалар) бюджеттерінің арасындағы 2017-2019 жылдарға арналған жалпы сипаттағы трансферттердің көлемі туралы" (нормативтік құқықтық актілерді мемлекеттік тіркеу тізілімінде 4036-нөмірмен тіркелген, 2017 жылғы 18 сәуірде "Оңтүстік Қазақстан" газетінде және 2017 жылғы 28 сәуірде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"Облыстық бюджет және аудандық (облыстық маңызы бар қалалардың) бюджеттердің арасындағы 2017-2019 жылдарға арналған жалпы сипаттағы трансферттердің көлемі туралы";</w:t>
      </w:r>
    </w:p>
    <w:bookmarkStart w:name="z4" w:id="2"/>
    <w:p>
      <w:pPr>
        <w:spacing w:after="0"/>
        <w:ind w:left="0"/>
        <w:jc w:val="both"/>
      </w:pPr>
      <w:r>
        <w:rPr>
          <w:rFonts w:ascii="Times New Roman"/>
          <w:b w:val="false"/>
          <w:i w:val="false"/>
          <w:color w:val="000000"/>
          <w:sz w:val="28"/>
        </w:rPr>
        <w:t>
      бүкіл мәтін бойынша "аудандар (облыстық маңызы бар қалалар) бюджеттеріне", "аудандар (облыстық маңызы бар қалалар) бюджеттерінің", "аудандар (облыстық маңызы бар қалалар) бюджеттердің", "аудандар (облыстық маңызы бар қалалар) бюджеттерінде" деген сөздер тиісінше "аудандық (облыстық маңызы бар қалалардың) бюджеттеріне", "аудандық (облыстық маңызы бар қалалардың) бюджеттерінің", "аудандық (облыстық маңызы бар қалалардың) бюджеттердің", "аудандық (облыстық маңызы бар қалалардың) бюджеттерінде" деген сөздермен ауыстырылсын;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"2018 жылға" деген жолда "215 729 442" деген сандар "207 803 121" деген сандармен ауыстырылсын;</w:t>
      </w:r>
    </w:p>
    <w:p>
      <w:pPr>
        <w:spacing w:after="0"/>
        <w:ind w:left="0"/>
        <w:jc w:val="both"/>
      </w:pPr>
      <w:r>
        <w:rPr>
          <w:rFonts w:ascii="Times New Roman"/>
          <w:b w:val="false"/>
          <w:i w:val="false"/>
          <w:color w:val="000000"/>
          <w:sz w:val="28"/>
        </w:rPr>
        <w:t>
      "Шымкент қаласына" деген жолда "18 835 094" деген сандар "10 908 773" деген сандармен ауыстырылын;</w:t>
      </w:r>
    </w:p>
    <w:p>
      <w:pPr>
        <w:spacing w:after="0"/>
        <w:ind w:left="0"/>
        <w:jc w:val="both"/>
      </w:pPr>
      <w:r>
        <w:rPr>
          <w:rFonts w:ascii="Times New Roman"/>
          <w:b w:val="false"/>
          <w:i w:val="false"/>
          <w:color w:val="000000"/>
          <w:sz w:val="28"/>
        </w:rPr>
        <w:t>
      "2019 жылға" деген жолда "227 659 456" деген сандар "205 440 813" деген сандармен ауыстырылсын;</w:t>
      </w:r>
    </w:p>
    <w:p>
      <w:pPr>
        <w:spacing w:after="0"/>
        <w:ind w:left="0"/>
        <w:jc w:val="both"/>
      </w:pPr>
      <w:r>
        <w:rPr>
          <w:rFonts w:ascii="Times New Roman"/>
          <w:b w:val="false"/>
          <w:i w:val="false"/>
          <w:color w:val="000000"/>
          <w:sz w:val="28"/>
        </w:rPr>
        <w:t>
      "Шымкент қаласына 22 218 643 мың теңге" деген жол алынып тасталсын;</w:t>
      </w:r>
    </w:p>
    <w:bookmarkStart w:name="z6"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3"/>
    <w:bookmarkStart w:name="z7" w:id="4"/>
    <w:p>
      <w:pPr>
        <w:spacing w:after="0"/>
        <w:ind w:left="0"/>
        <w:jc w:val="both"/>
      </w:pPr>
      <w:r>
        <w:rPr>
          <w:rFonts w:ascii="Times New Roman"/>
          <w:b w:val="false"/>
          <w:i w:val="false"/>
          <w:color w:val="000000"/>
          <w:sz w:val="28"/>
        </w:rPr>
        <w:t>
      2. "Түркістан облыстық мәслихатының аппараты" мемлекеттік мекемесі Қазақстан Республикасының заңнамалық актілерінде белгіленген тәртіппен:</w:t>
      </w:r>
    </w:p>
    <w:bookmarkEnd w:id="4"/>
    <w:p>
      <w:pPr>
        <w:spacing w:after="0"/>
        <w:ind w:left="0"/>
        <w:jc w:val="both"/>
      </w:pPr>
      <w:r>
        <w:rPr>
          <w:rFonts w:ascii="Times New Roman"/>
          <w:b w:val="false"/>
          <w:i w:val="false"/>
          <w:color w:val="000000"/>
          <w:sz w:val="28"/>
        </w:rPr>
        <w:t>
      1) осы шешімді аумақтық әділет органында мемлекеттік тіркеуді;</w:t>
      </w:r>
    </w:p>
    <w:p>
      <w:pPr>
        <w:spacing w:after="0"/>
        <w:ind w:left="0"/>
        <w:jc w:val="both"/>
      </w:pPr>
      <w:r>
        <w:rPr>
          <w:rFonts w:ascii="Times New Roman"/>
          <w:b w:val="false"/>
          <w:i w:val="false"/>
          <w:color w:val="000000"/>
          <w:sz w:val="28"/>
        </w:rPr>
        <w:t>
      2) осы шешімді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шешімді мемлекеттік тіркелген күннен бастап күнтізбелік он күн ішінде оның көшірмесін ресми жариялау үшін Түркістан облысында таралатын мерзімді басылымдарға жіберуді;</w:t>
      </w:r>
    </w:p>
    <w:p>
      <w:pPr>
        <w:spacing w:after="0"/>
        <w:ind w:left="0"/>
        <w:jc w:val="both"/>
      </w:pPr>
      <w:r>
        <w:rPr>
          <w:rFonts w:ascii="Times New Roman"/>
          <w:b w:val="false"/>
          <w:i w:val="false"/>
          <w:color w:val="000000"/>
          <w:sz w:val="28"/>
        </w:rPr>
        <w:t>
      4) осы шешімді оны ресми жариялағаннан кейін Түркістан облыстық мәслихатының интернет-ресурсында орналастыруды қамтамасыз етсін.</w:t>
      </w:r>
    </w:p>
    <w:bookmarkStart w:name="z8" w:id="5"/>
    <w:p>
      <w:pPr>
        <w:spacing w:after="0"/>
        <w:ind w:left="0"/>
        <w:jc w:val="both"/>
      </w:pPr>
      <w:r>
        <w:rPr>
          <w:rFonts w:ascii="Times New Roman"/>
          <w:b w:val="false"/>
          <w:i w:val="false"/>
          <w:color w:val="000000"/>
          <w:sz w:val="28"/>
        </w:rPr>
        <w:t>
      3. Осы шешім 2017 жылғы 1 қаңтардан бастап қолданысқа енгізіледі және 2019 жылғы 31 желтоқсанға дейін қолданылады.</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Мұсабеков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Балабиев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облыстық</w:t>
            </w:r>
            <w:r>
              <w:br/>
            </w:r>
            <w:r>
              <w:rPr>
                <w:rFonts w:ascii="Times New Roman"/>
                <w:b w:val="false"/>
                <w:i w:val="false"/>
                <w:color w:val="000000"/>
                <w:sz w:val="20"/>
              </w:rPr>
              <w:t>мәслихатының 2018 жылғы</w:t>
            </w:r>
            <w:r>
              <w:br/>
            </w:r>
            <w:r>
              <w:rPr>
                <w:rFonts w:ascii="Times New Roman"/>
                <w:b w:val="false"/>
                <w:i w:val="false"/>
                <w:color w:val="000000"/>
                <w:sz w:val="20"/>
              </w:rPr>
              <w:t>27 шілдедегі № 28/311-VI</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облыстық</w:t>
            </w:r>
            <w:r>
              <w:br/>
            </w:r>
            <w:r>
              <w:rPr>
                <w:rFonts w:ascii="Times New Roman"/>
                <w:b w:val="false"/>
                <w:i w:val="false"/>
                <w:color w:val="000000"/>
                <w:sz w:val="20"/>
              </w:rPr>
              <w:t>мәслихатының 2017 жылғы</w:t>
            </w:r>
            <w:r>
              <w:br/>
            </w:r>
            <w:r>
              <w:rPr>
                <w:rFonts w:ascii="Times New Roman"/>
                <w:b w:val="false"/>
                <w:i w:val="false"/>
                <w:color w:val="000000"/>
                <w:sz w:val="20"/>
              </w:rPr>
              <w:t>30 наурыздағы № 11/110-VI</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Автомобиль көлігінің жұмыс істеуін қамтамасыз етуге бағытталатын бюджет қаражатының ең төменгі көлемі</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946"/>
        <w:gridCol w:w="1797"/>
        <w:gridCol w:w="1797"/>
        <w:gridCol w:w="1797"/>
        <w:gridCol w:w="1797"/>
        <w:gridCol w:w="1797"/>
        <w:gridCol w:w="1798"/>
      </w:tblGrid>
      <w:tr>
        <w:trPr>
          <w:trHeight w:val="30" w:hRule="atLeast"/>
        </w:trPr>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күрделі шығындар</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күрделі шығындар</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күрделі шығындар</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7 039 510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2 460 942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6 701 216</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2 184 350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5 669 262</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2 079 262</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Бәйдібек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275 238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75 238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280 145</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80 145</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282 751</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82 751</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Қазығұрт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427 795</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127 795</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435 359</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135 359</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439 499</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139 499</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Мақтарал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676 537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276 537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695 029</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295 029</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704 145</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304 145</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Ордабасы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306 611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106 611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314 440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114 440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319 261</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119 261</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271 519</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71 519</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276 231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76 231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278 798</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78 798</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587 720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187 720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600 981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200 981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608 040</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208 040</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Сарыағаш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679 504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279 504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699 607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299 607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711 208</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311 208</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Созақ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211 378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91 378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218 419</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98 419</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222 321</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102 321</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301 900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101 900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308 831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108 831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312 474</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112 474</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Түлкібас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243 930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93 930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249 881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99 881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253 370</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103 370</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Шардара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216 154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96 154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222 726</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102 726</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225 250</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105 250</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Арыс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280 551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80 551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286 753</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86 753</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289 803</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89 803</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Кентау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266 350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66 350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272 039</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72 039</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275 024</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75 024</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721 645</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221 645</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737 709</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237 709</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747 318</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247 318</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Шымкент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1 572 678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584 110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1 103 066</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176 200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облыстық</w:t>
            </w:r>
            <w:r>
              <w:br/>
            </w:r>
            <w:r>
              <w:rPr>
                <w:rFonts w:ascii="Times New Roman"/>
                <w:b w:val="false"/>
                <w:i w:val="false"/>
                <w:color w:val="000000"/>
                <w:sz w:val="20"/>
              </w:rPr>
              <w:t>мәслихатының 2018 жылғы</w:t>
            </w:r>
            <w:r>
              <w:br/>
            </w:r>
            <w:r>
              <w:rPr>
                <w:rFonts w:ascii="Times New Roman"/>
                <w:b w:val="false"/>
                <w:i w:val="false"/>
                <w:color w:val="000000"/>
                <w:sz w:val="20"/>
              </w:rPr>
              <w:t>27 шілдедегі № 28/311-VI</w:t>
            </w:r>
            <w:r>
              <w:br/>
            </w:r>
            <w:r>
              <w:rPr>
                <w:rFonts w:ascii="Times New Roman"/>
                <w:b w:val="false"/>
                <w:i w:val="false"/>
                <w:color w:val="000000"/>
                <w:sz w:val="20"/>
              </w:rPr>
              <w:t>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облыстық</w:t>
            </w:r>
            <w:r>
              <w:br/>
            </w:r>
            <w:r>
              <w:rPr>
                <w:rFonts w:ascii="Times New Roman"/>
                <w:b w:val="false"/>
                <w:i w:val="false"/>
                <w:color w:val="000000"/>
                <w:sz w:val="20"/>
              </w:rPr>
              <w:t>мәслихатының 2017 жылғы</w:t>
            </w:r>
            <w:r>
              <w:br/>
            </w:r>
            <w:r>
              <w:rPr>
                <w:rFonts w:ascii="Times New Roman"/>
                <w:b w:val="false"/>
                <w:i w:val="false"/>
                <w:color w:val="000000"/>
                <w:sz w:val="20"/>
              </w:rPr>
              <w:t>30 наурыздағы № 11/110-VI</w:t>
            </w:r>
            <w:r>
              <w:br/>
            </w:r>
            <w:r>
              <w:rPr>
                <w:rFonts w:ascii="Times New Roman"/>
                <w:b w:val="false"/>
                <w:i w:val="false"/>
                <w:color w:val="000000"/>
                <w:sz w:val="20"/>
              </w:rPr>
              <w:t>шешіміне 2-қосымша</w:t>
            </w:r>
          </w:p>
        </w:tc>
      </w:tr>
    </w:tbl>
    <w:p>
      <w:pPr>
        <w:spacing w:after="0"/>
        <w:ind w:left="0"/>
        <w:jc w:val="left"/>
      </w:pPr>
      <w:r>
        <w:rPr>
          <w:rFonts w:ascii="Times New Roman"/>
          <w:b/>
          <w:i w:val="false"/>
          <w:color w:val="000000"/>
        </w:rPr>
        <w:t xml:space="preserve"> 2017-2019 жылдарға арналған жалпы сипаттағы трансферттерді айқындау кезінде аудандар (облыстық маңызы бар қалалардың) бюджеттерінің шығыстар базасына мектепке дейінгі білім беру ұйымдарында мемлекеттік білім беру тапсырысын іске асыруға қосымша қосылған қаражаттар</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4"/>
        <w:gridCol w:w="1548"/>
        <w:gridCol w:w="3272"/>
        <w:gridCol w:w="3273"/>
        <w:gridCol w:w="3273"/>
      </w:tblGrid>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атауы</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31 467 940</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33 271 707</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28 970 825</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Бәйдібек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426 474</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427 179</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432 489</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Қазығұрт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1 376 608</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1 462 211</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1 534 723</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Мақтарал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4 535 018</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4 861 311</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5 240 364</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Ордабасы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1 280 928</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1 416 473</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1 645 219</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611 847</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623 879</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623 869</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2 003 636</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2 267 224</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2 736 953</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Сарыағаш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4 480 413</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4 769 484</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5 250 060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Созақ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306 593</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333 305</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381 005</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1 057 032</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1 216 654</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1 446 906</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Түлкібас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1 214 783</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1 216 790</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1 272 597</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Шардара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1 009 809</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1 052 213</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1 052 197</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Арыс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848 253</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1 005 851</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1 165 617</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Кентау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654 601</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774 827</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822 393</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4 338 344</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4 761 470</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5 366 433</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Шымкент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7 323 601</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7 082 836</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облыстық</w:t>
            </w:r>
            <w:r>
              <w:br/>
            </w:r>
            <w:r>
              <w:rPr>
                <w:rFonts w:ascii="Times New Roman"/>
                <w:b w:val="false"/>
                <w:i w:val="false"/>
                <w:color w:val="000000"/>
                <w:sz w:val="20"/>
              </w:rPr>
              <w:t>мәслихатының 2018 жылғы</w:t>
            </w:r>
            <w:r>
              <w:br/>
            </w:r>
            <w:r>
              <w:rPr>
                <w:rFonts w:ascii="Times New Roman"/>
                <w:b w:val="false"/>
                <w:i w:val="false"/>
                <w:color w:val="000000"/>
                <w:sz w:val="20"/>
              </w:rPr>
              <w:t>27 шілдедегі № 28/311-VI</w:t>
            </w:r>
            <w:r>
              <w:br/>
            </w:r>
            <w:r>
              <w:rPr>
                <w:rFonts w:ascii="Times New Roman"/>
                <w:b w:val="false"/>
                <w:i w:val="false"/>
                <w:color w:val="000000"/>
                <w:sz w:val="20"/>
              </w:rPr>
              <w:t>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облыстық</w:t>
            </w:r>
            <w:r>
              <w:br/>
            </w:r>
            <w:r>
              <w:rPr>
                <w:rFonts w:ascii="Times New Roman"/>
                <w:b w:val="false"/>
                <w:i w:val="false"/>
                <w:color w:val="000000"/>
                <w:sz w:val="20"/>
              </w:rPr>
              <w:t>мәслихатының 2017 жылғы</w:t>
            </w:r>
            <w:r>
              <w:br/>
            </w:r>
            <w:r>
              <w:rPr>
                <w:rFonts w:ascii="Times New Roman"/>
                <w:b w:val="false"/>
                <w:i w:val="false"/>
                <w:color w:val="000000"/>
                <w:sz w:val="20"/>
              </w:rPr>
              <w:t>30 наурыздағы № 11/110-VI</w:t>
            </w:r>
            <w:r>
              <w:br/>
            </w:r>
            <w:r>
              <w:rPr>
                <w:rFonts w:ascii="Times New Roman"/>
                <w:b w:val="false"/>
                <w:i w:val="false"/>
                <w:color w:val="000000"/>
                <w:sz w:val="20"/>
              </w:rPr>
              <w:t>шешіміне 3-қосымша</w:t>
            </w:r>
          </w:p>
        </w:tc>
      </w:tr>
    </w:tbl>
    <w:p>
      <w:pPr>
        <w:spacing w:after="0"/>
        <w:ind w:left="0"/>
        <w:jc w:val="left"/>
      </w:pPr>
      <w:r>
        <w:rPr>
          <w:rFonts w:ascii="Times New Roman"/>
          <w:b/>
          <w:i w:val="false"/>
          <w:color w:val="000000"/>
        </w:rPr>
        <w:t xml:space="preserve"> 2017-2019 жылдарға арналған жалпы сипаттағы трансферттерді айқындау кезінде аудандар (облыстық маңызы бар қалалардың) бюджеттерінің шығыстар базасына халықты жұмыспен қамту орталықтарының қызметін қамтамасыз етуге қосымша қосылған қаражаттар</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1944"/>
        <w:gridCol w:w="3061"/>
        <w:gridCol w:w="3061"/>
        <w:gridCol w:w="3062"/>
      </w:tblGrid>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атауы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640 734</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676 589</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591 331</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Бәйдібек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25 853</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27 264</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28 160</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Қазығұрт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32 790</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34 600</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35 724</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Мақтарал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65 070</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68 733</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70 875</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Ордабасы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33 796</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35 685</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36 740</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33 736</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35 529</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36 650</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65 699</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69 638</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71 312</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Сарыағаш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62 499</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65 958</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67 927</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Созақ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30 027</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31 639</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32 580</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27 726</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29 237</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30 153</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Түлкібас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35 522</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37 531</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38 758</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Шардара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30 117</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31 701</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32 760</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Арыс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26 453</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27 814</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28 645</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Кентау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24 773</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26 119</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26 946</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50 154</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52 846</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54 101</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Шымкент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96 519</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102 295</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