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4c2c" w14:textId="6d1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30 қаңтардағы № 177-VI шешімі. Атырау облысының Әділет департаментінде 2018 жылғы 23 ақпанда № 4066 болып тіркелді. Күші жойылды - Атырау облысы Индер аудандық мәслихатының 2020 жылғы 18 қыркүйектегі № 396-VI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18.09.2020 № </w:t>
      </w:r>
      <w:r>
        <w:rPr>
          <w:rFonts w:ascii="Times New Roman"/>
          <w:b w:val="false"/>
          <w:i w:val="false"/>
          <w:color w:val="ff0000"/>
          <w:sz w:val="28"/>
        </w:rPr>
        <w:t>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2016 жылғы 2 қарашадағы № 54-VI "Қазақстан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3679 болып тіркелген, 2016 жылғы 25 қарашада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заңдылықты сақтау, депутаттық этика, құқық қорғау және экология мәселелері жөніндегі комиссиясының төрағасына (Ж. Амантурлин)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