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d37b" w14:textId="f53d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2018 жылғы 24 сәуірдегі № 134 қаулысы. Атырау облысының Әділет департаментінде 2018 жылғы 14 мамырда № 4150 болып тіркелді. Күші жойылды - Атырау облысы Махамбет ауданы әкімдігінің 2023 жылғы 5 сәуірдегі № 60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әкімдігінің 05.04.2023 № </w:t>
      </w:r>
      <w:r>
        <w:rPr>
          <w:rFonts w:ascii="Times New Roman"/>
          <w:b w:val="false"/>
          <w:i w:val="false"/>
          <w:color w:val="ff0000"/>
          <w:sz w:val="28"/>
        </w:rPr>
        <w:t>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сәйкес Махамбет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 әкімдігінің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"Махамбет ауданы әкімінің аппараты" мемлекеттік мекемесінің басшысына (Н.С. Қалиевқа)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Рысқалиев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Махамбет ауданы әкімдігінің 2018 жылғы 24 сәуірдегі № 134 қаулысына қосымша </w:t>
            </w:r>
            <w:r>
              <w:br/>
            </w:r>
            <w:r>
              <w:rPr>
                <w:rFonts w:ascii="Times New Roman"/>
                <w:b w:val="false"/>
                <w:i w:val="false"/>
                <w:color w:val="000000"/>
                <w:sz w:val="20"/>
              </w:rPr>
              <w:t>Махамбет ауданы әкімдігінің 2018 жылғы 24 сәуірдегі № 134 қаулысымен бекітілген</w:t>
            </w:r>
          </w:p>
        </w:tc>
      </w:tr>
    </w:tbl>
    <w:bookmarkStart w:name="z10" w:id="4"/>
    <w:p>
      <w:pPr>
        <w:spacing w:after="0"/>
        <w:ind w:left="0"/>
        <w:jc w:val="left"/>
      </w:pPr>
      <w:r>
        <w:rPr>
          <w:rFonts w:ascii="Times New Roman"/>
          <w:b/>
          <w:i w:val="false"/>
          <w:color w:val="000000"/>
        </w:rPr>
        <w:t xml:space="preserve"> Махамбет ауданы әкімдігінің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Махамбет ауданы әкімдігінің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Атырау облысы Махамбет аудандық әкімдігінің 22.02.2022 № </w:t>
      </w:r>
      <w:r>
        <w:rPr>
          <w:rFonts w:ascii="Times New Roman"/>
          <w:b w:val="false"/>
          <w:i w:val="false"/>
          <w:color w:val="000000"/>
          <w:sz w:val="28"/>
        </w:rPr>
        <w:t>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6. Бағалау екі жеке бағыт бойынша жүргізіледі:</w:t>
      </w:r>
    </w:p>
    <w:bookmarkEnd w:id="17"/>
    <w:bookmarkStart w:name="z26" w:id="18"/>
    <w:p>
      <w:pPr>
        <w:spacing w:after="0"/>
        <w:ind w:left="0"/>
        <w:jc w:val="both"/>
      </w:pPr>
      <w:r>
        <w:rPr>
          <w:rFonts w:ascii="Times New Roman"/>
          <w:b w:val="false"/>
          <w:i w:val="false"/>
          <w:color w:val="000000"/>
          <w:sz w:val="28"/>
        </w:rPr>
        <w:t>
      1) НМИ жетістіктерін бағалау;</w:t>
      </w:r>
    </w:p>
    <w:bookmarkEnd w:id="18"/>
    <w:bookmarkStart w:name="z27" w:id="19"/>
    <w:p>
      <w:pPr>
        <w:spacing w:after="0"/>
        <w:ind w:left="0"/>
        <w:jc w:val="both"/>
      </w:pPr>
      <w:r>
        <w:rPr>
          <w:rFonts w:ascii="Times New Roman"/>
          <w:b w:val="false"/>
          <w:i w:val="false"/>
          <w:color w:val="000000"/>
          <w:sz w:val="28"/>
        </w:rPr>
        <w:t>
      2) "Б" корпусы қызметшілерінің құзыреттерін бағалау.</w:t>
      </w:r>
    </w:p>
    <w:bookmarkEnd w:id="19"/>
    <w:bookmarkStart w:name="z28" w:id="20"/>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0"/>
    <w:bookmarkStart w:name="z29" w:id="21"/>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1"/>
    <w:bookmarkStart w:name="z30" w:id="22"/>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2"/>
    <w:bookmarkStart w:name="z31" w:id="23"/>
    <w:p>
      <w:pPr>
        <w:spacing w:after="0"/>
        <w:ind w:left="0"/>
        <w:jc w:val="left"/>
      </w:pPr>
      <w:r>
        <w:rPr>
          <w:rFonts w:ascii="Times New Roman"/>
          <w:b/>
          <w:i w:val="false"/>
          <w:color w:val="000000"/>
        </w:rPr>
        <w:t xml:space="preserve"> 2-тарау. НМИ анықтау тәртібі</w:t>
      </w:r>
    </w:p>
    <w:bookmarkEnd w:id="23"/>
    <w:bookmarkStart w:name="z32" w:id="2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4"/>
    <w:bookmarkStart w:name="z33" w:id="25"/>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5"/>
    <w:bookmarkStart w:name="z34" w:id="26"/>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6"/>
    <w:bookmarkStart w:name="z35" w:id="27"/>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7"/>
    <w:bookmarkStart w:name="z36" w:id="2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8"/>
    <w:bookmarkStart w:name="z37" w:id="29"/>
    <w:p>
      <w:pPr>
        <w:spacing w:after="0"/>
        <w:ind w:left="0"/>
        <w:jc w:val="both"/>
      </w:pPr>
      <w:r>
        <w:rPr>
          <w:rFonts w:ascii="Times New Roman"/>
          <w:b w:val="false"/>
          <w:i w:val="false"/>
          <w:color w:val="000000"/>
          <w:sz w:val="28"/>
        </w:rPr>
        <w:t>
      13. НМИ:</w:t>
      </w:r>
    </w:p>
    <w:bookmarkEnd w:id="29"/>
    <w:bookmarkStart w:name="z38"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0"/>
    <w:bookmarkStart w:name="z39" w:id="3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1"/>
    <w:bookmarkStart w:name="z40" w:id="3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2"/>
    <w:bookmarkStart w:name="z41" w:id="3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3"/>
    <w:bookmarkStart w:name="z42" w:id="34"/>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4"/>
    <w:bookmarkStart w:name="z43" w:id="35"/>
    <w:p>
      <w:pPr>
        <w:spacing w:after="0"/>
        <w:ind w:left="0"/>
        <w:jc w:val="both"/>
      </w:pPr>
      <w:r>
        <w:rPr>
          <w:rFonts w:ascii="Times New Roman"/>
          <w:b w:val="false"/>
          <w:i w:val="false"/>
          <w:color w:val="000000"/>
          <w:sz w:val="28"/>
        </w:rPr>
        <w:t>
      14. НМИ саны 5 құрайды.</w:t>
      </w:r>
    </w:p>
    <w:bookmarkEnd w:id="35"/>
    <w:bookmarkStart w:name="z44" w:id="36"/>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6"/>
    <w:bookmarkStart w:name="z45" w:id="37"/>
    <w:p>
      <w:pPr>
        <w:spacing w:after="0"/>
        <w:ind w:left="0"/>
        <w:jc w:val="left"/>
      </w:pPr>
      <w:r>
        <w:rPr>
          <w:rFonts w:ascii="Times New Roman"/>
          <w:b/>
          <w:i w:val="false"/>
          <w:color w:val="000000"/>
        </w:rPr>
        <w:t xml:space="preserve"> 3-тарау. НМИ жетістігін бағалау тәртібі</w:t>
      </w:r>
    </w:p>
    <w:bookmarkEnd w:id="37"/>
    <w:bookmarkStart w:name="z46" w:id="38"/>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8"/>
    <w:bookmarkStart w:name="z47" w:id="39"/>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9"/>
    <w:bookmarkStart w:name="z48" w:id="40"/>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0"/>
    <w:bookmarkStart w:name="z49" w:id="4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50"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51"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52"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53"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54"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55"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6" w:id="4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8"/>
    <w:bookmarkStart w:name="z57"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8" w:id="50"/>
    <w:p>
      <w:pPr>
        <w:spacing w:after="0"/>
        <w:ind w:left="0"/>
        <w:jc w:val="both"/>
      </w:pPr>
      <w:r>
        <w:rPr>
          <w:rFonts w:ascii="Times New Roman"/>
          <w:b w:val="false"/>
          <w:i w:val="false"/>
          <w:color w:val="000000"/>
          <w:sz w:val="28"/>
        </w:rPr>
        <w:t>
      1) бағалаумен келісу;</w:t>
      </w:r>
    </w:p>
    <w:bookmarkEnd w:id="50"/>
    <w:bookmarkStart w:name="z59" w:id="51"/>
    <w:p>
      <w:pPr>
        <w:spacing w:after="0"/>
        <w:ind w:left="0"/>
        <w:jc w:val="both"/>
      </w:pPr>
      <w:r>
        <w:rPr>
          <w:rFonts w:ascii="Times New Roman"/>
          <w:b w:val="false"/>
          <w:i w:val="false"/>
          <w:color w:val="000000"/>
          <w:sz w:val="28"/>
        </w:rPr>
        <w:t>
      2) түзетуге жіберу.</w:t>
      </w:r>
    </w:p>
    <w:bookmarkEnd w:id="51"/>
    <w:bookmarkStart w:name="z60"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61"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3"/>
    <w:bookmarkStart w:name="z62"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4"/>
    <w:bookmarkStart w:name="z63" w:id="55"/>
    <w:p>
      <w:pPr>
        <w:spacing w:after="0"/>
        <w:ind w:left="0"/>
        <w:jc w:val="left"/>
      </w:pPr>
      <w:r>
        <w:rPr>
          <w:rFonts w:ascii="Times New Roman"/>
          <w:b/>
          <w:i w:val="false"/>
          <w:color w:val="000000"/>
        </w:rPr>
        <w:t xml:space="preserve"> 4-тарау. Құзыреттерді бағалау тәртібі</w:t>
      </w:r>
    </w:p>
    <w:bookmarkEnd w:id="55"/>
    <w:bookmarkStart w:name="z64" w:id="5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65" w:id="5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7"/>
    <w:bookmarkStart w:name="z66" w:id="5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8"/>
    <w:bookmarkStart w:name="z67"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9"/>
    <w:bookmarkStart w:name="z68"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0"/>
    <w:bookmarkStart w:name="z69" w:id="61"/>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70" w:id="6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2"/>
    <w:bookmarkStart w:name="z71" w:id="63"/>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bookmarkStart w:name="z72" w:id="6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4"/>
    <w:bookmarkStart w:name="z73" w:id="6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5"/>
    <w:bookmarkStart w:name="z74" w:id="6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6"/>
    <w:bookmarkStart w:name="z75" w:id="6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6" w:id="68"/>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8"/>
    <w:bookmarkStart w:name="z77" w:id="69"/>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9"/>
    <w:bookmarkStart w:name="z78" w:id="70"/>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0"/>
    <w:bookmarkStart w:name="z79" w:id="71"/>
    <w:p>
      <w:pPr>
        <w:spacing w:after="0"/>
        <w:ind w:left="0"/>
        <w:jc w:val="both"/>
      </w:pPr>
      <w:r>
        <w:rPr>
          <w:rFonts w:ascii="Times New Roman"/>
          <w:b w:val="false"/>
          <w:i w:val="false"/>
          <w:color w:val="000000"/>
          <w:sz w:val="28"/>
        </w:rPr>
        <w:t>
      1) толтырылған бағалау парақтарын;</w:t>
      </w:r>
    </w:p>
    <w:bookmarkEnd w:id="71"/>
    <w:bookmarkStart w:name="z80" w:id="7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2"/>
    <w:bookmarkStart w:name="z81" w:id="73"/>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3"/>
    <w:bookmarkStart w:name="z82" w:id="74"/>
    <w:p>
      <w:pPr>
        <w:spacing w:after="0"/>
        <w:ind w:left="0"/>
        <w:jc w:val="both"/>
      </w:pPr>
      <w:r>
        <w:rPr>
          <w:rFonts w:ascii="Times New Roman"/>
          <w:b w:val="false"/>
          <w:i w:val="false"/>
          <w:color w:val="000000"/>
          <w:sz w:val="28"/>
        </w:rPr>
        <w:t>
      1) бағалау нәтижелерін бекіту;</w:t>
      </w:r>
    </w:p>
    <w:bookmarkEnd w:id="74"/>
    <w:bookmarkStart w:name="z83" w:id="75"/>
    <w:p>
      <w:pPr>
        <w:spacing w:after="0"/>
        <w:ind w:left="0"/>
        <w:jc w:val="both"/>
      </w:pPr>
      <w:r>
        <w:rPr>
          <w:rFonts w:ascii="Times New Roman"/>
          <w:b w:val="false"/>
          <w:i w:val="false"/>
          <w:color w:val="000000"/>
          <w:sz w:val="28"/>
        </w:rPr>
        <w:t>
      2) бағалау нәтижелерін қайта қарау.</w:t>
      </w:r>
    </w:p>
    <w:bookmarkEnd w:id="75"/>
    <w:bookmarkStart w:name="z84" w:id="7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5" w:id="77"/>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7"/>
    <w:bookmarkStart w:name="z86" w:id="78"/>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 тармақ жаңа редакцияда - Атырау облысы Махамбет аудандық әкімдігінің 22.02.2022 № </w:t>
      </w:r>
      <w:r>
        <w:rPr>
          <w:rFonts w:ascii="Times New Roman"/>
          <w:b w:val="false"/>
          <w:i w:val="false"/>
          <w:color w:val="000000"/>
          <w:sz w:val="28"/>
        </w:rPr>
        <w:t>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Махамбет аудандық әкімдігінің 22.02.2022 № </w:t>
      </w:r>
      <w:r>
        <w:rPr>
          <w:rFonts w:ascii="Times New Roman"/>
          <w:b w:val="false"/>
          <w:i w:val="false"/>
          <w:color w:val="000000"/>
          <w:sz w:val="28"/>
        </w:rPr>
        <w:t>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90"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0"/>
    <w:bookmarkStart w:name="z91"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92" w:id="8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аты-жөнінің бірінші әріптері) күні ______________________ қолы ______________________</w:t>
            </w:r>
          </w:p>
        </w:tc>
      </w:tr>
    </w:tbl>
    <w:bookmarkStart w:name="z96" w:id="8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3"/>
    <w:bookmarkStart w:name="z97" w:id="84"/>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4"/>
    <w:bookmarkStart w:name="z98" w:id="85"/>
    <w:p>
      <w:pPr>
        <w:spacing w:after="0"/>
        <w:ind w:left="0"/>
        <w:jc w:val="both"/>
      </w:pPr>
      <w:r>
        <w:rPr>
          <w:rFonts w:ascii="Times New Roman"/>
          <w:b w:val="false"/>
          <w:i w:val="false"/>
          <w:color w:val="000000"/>
          <w:sz w:val="28"/>
        </w:rPr>
        <w:t>
      Қызметшінің (тегі, аты, әкесінің аты (болған жағдайда)) ____________ Қызметшінің лауазымы: _______________________________________________ Қызметшінің құрылымдық бөлімшесінің атауы: __________________________ ____________________________________________________________________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7"/>
    <w:bookmarkStart w:name="z101" w:id="88"/>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аты-жөнінің бірінші әріптері) (тегі, аты-жөнінің бірінші әріптері) күні _______________________ күні ______________________ қолы _______________________ қолы ______________________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аты-жөнінің бірінші әріптері) күні ______________________ қолы ______________________</w:t>
            </w:r>
          </w:p>
        </w:tc>
      </w:tr>
    </w:tbl>
    <w:bookmarkStart w:name="z105" w:id="89"/>
    <w:p>
      <w:pPr>
        <w:spacing w:after="0"/>
        <w:ind w:left="0"/>
        <w:jc w:val="left"/>
      </w:pPr>
      <w:r>
        <w:rPr>
          <w:rFonts w:ascii="Times New Roman"/>
          <w:b/>
          <w:i w:val="false"/>
          <w:color w:val="000000"/>
        </w:rPr>
        <w:t xml:space="preserve"> НМИ бойынша бағалау парағы</w:t>
      </w:r>
    </w:p>
    <w:bookmarkEnd w:id="89"/>
    <w:bookmarkStart w:name="z106" w:id="90"/>
    <w:p>
      <w:pPr>
        <w:spacing w:after="0"/>
        <w:ind w:left="0"/>
        <w:jc w:val="both"/>
      </w:pPr>
      <w:r>
        <w:rPr>
          <w:rFonts w:ascii="Times New Roman"/>
          <w:b w:val="false"/>
          <w:i w:val="false"/>
          <w:color w:val="000000"/>
          <w:sz w:val="28"/>
        </w:rPr>
        <w:t>
      _______________________________________________________________________ (Т.А.Ә., бағаланатын тұлғаның лауазымы) ________________________________________________ (бағаланатын кезең)</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Өлшем</w:t>
            </w:r>
          </w:p>
          <w:bookmarkEnd w:id="9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3"/>
    <w:p>
      <w:pPr>
        <w:spacing w:after="0"/>
        <w:ind w:left="0"/>
        <w:jc w:val="both"/>
      </w:pPr>
      <w:r>
        <w:rPr>
          <w:rFonts w:ascii="Times New Roman"/>
          <w:b w:val="false"/>
          <w:i w:val="false"/>
          <w:color w:val="000000"/>
          <w:sz w:val="28"/>
        </w:rPr>
        <w:t>
      Бағалау нәтижесі _________________________________________________________ (қанағаттанарлықсыз, қанағаттанарлық, тиімді, өте жақсы)</w:t>
      </w:r>
    </w:p>
    <w:bookmarkEnd w:id="93"/>
    <w:bookmarkStart w:name="z110" w:id="94"/>
    <w:p>
      <w:pPr>
        <w:spacing w:after="0"/>
        <w:ind w:left="0"/>
        <w:jc w:val="both"/>
      </w:pPr>
      <w:r>
        <w:rPr>
          <w:rFonts w:ascii="Times New Roman"/>
          <w:b w:val="false"/>
          <w:i w:val="false"/>
          <w:color w:val="000000"/>
          <w:sz w:val="28"/>
        </w:rPr>
        <w:t>
      Қызметші Тікелей басшы ____________________________________ ____________________________________ (тегі, аты-жөнінің бірінші әріптері) (тегі, аты-жөнінің бірінші әріптері) күні _______________________________ күні _______________________________ қолы _______________________________ қолы 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5"/>
    <w:p>
      <w:pPr>
        <w:spacing w:after="0"/>
        <w:ind w:left="0"/>
        <w:jc w:val="left"/>
      </w:pPr>
      <w:r>
        <w:rPr>
          <w:rFonts w:ascii="Times New Roman"/>
          <w:b/>
          <w:i w:val="false"/>
          <w:color w:val="000000"/>
        </w:rPr>
        <w:t xml:space="preserve"> Құзыреттер бойынша бағалау парағы</w:t>
      </w:r>
    </w:p>
    <w:bookmarkEnd w:id="95"/>
    <w:bookmarkStart w:name="z114" w:id="96"/>
    <w:p>
      <w:pPr>
        <w:spacing w:after="0"/>
        <w:ind w:left="0"/>
        <w:jc w:val="both"/>
      </w:pPr>
      <w:r>
        <w:rPr>
          <w:rFonts w:ascii="Times New Roman"/>
          <w:b w:val="false"/>
          <w:i w:val="false"/>
          <w:color w:val="000000"/>
          <w:sz w:val="28"/>
        </w:rPr>
        <w:t>
      _________________жыл (бағаланатын жыл)</w:t>
      </w:r>
    </w:p>
    <w:bookmarkEnd w:id="96"/>
    <w:bookmarkStart w:name="z115" w:id="9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 _____________________________________________________________________________ Бағаланатын қызметшінің лауазымы: ___________________________________________ Бағаланатын қызметшінің құрылымдық бөлімшесінің атауы: _______________________ _____________________________________________________________________________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 р/с</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w:t>
            </w:r>
          </w:p>
          <w:p>
            <w:pPr>
              <w:spacing w:after="20"/>
              <w:ind w:left="20"/>
              <w:jc w:val="both"/>
            </w:pPr>
            <w:r>
              <w:rPr>
                <w:rFonts w:ascii="Times New Roman"/>
                <w:b w:val="false"/>
                <w:i w:val="false"/>
                <w:color w:val="000000"/>
                <w:sz w:val="20"/>
              </w:rPr>
              <w:t>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1</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2</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3</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4</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5</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6</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7</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8</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9</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10</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11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0"/>
    <w:bookmarkStart w:name="z129" w:id="111"/>
    <w:p>
      <w:pPr>
        <w:spacing w:after="0"/>
        <w:ind w:left="0"/>
        <w:jc w:val="both"/>
      </w:pPr>
      <w:r>
        <w:rPr>
          <w:rFonts w:ascii="Times New Roman"/>
          <w:b w:val="false"/>
          <w:i w:val="false"/>
          <w:color w:val="000000"/>
          <w:sz w:val="28"/>
        </w:rPr>
        <w:t>
      Қызметші Тікелей басшы ___________________________________ __________________________________ (тегі, аты-жөнінің бірінші әріптері) (тегі, аты-жөнінің бірінші әріптері) күні ______________________________ күні ______________________________ қолы ______________________________ қолы ______________________________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2"/>
    <w:p>
      <w:pPr>
        <w:spacing w:after="0"/>
        <w:ind w:left="0"/>
        <w:jc w:val="left"/>
      </w:pPr>
      <w:r>
        <w:rPr>
          <w:rFonts w:ascii="Times New Roman"/>
          <w:b/>
          <w:i w:val="false"/>
          <w:color w:val="000000"/>
        </w:rPr>
        <w:t xml:space="preserve"> Құзыреттердің мінез-құлық индикаторлары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xml:space="preserve">
Құзыреттер атауы </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Е -3;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xml:space="preserve">
Тапсырмаларды жүйесіз орындайды;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Ұжымда сенімді қарым-қатынас орнатады;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2"/>
          <w:p>
            <w:pPr>
              <w:spacing w:after="20"/>
              <w:ind w:left="20"/>
              <w:jc w:val="both"/>
            </w:pPr>
            <w:r>
              <w:rPr>
                <w:rFonts w:ascii="Times New Roman"/>
                <w:b w:val="false"/>
                <w:i w:val="false"/>
                <w:color w:val="000000"/>
                <w:sz w:val="20"/>
              </w:rPr>
              <w:t>
Ұжымда өзара сенімсіз қарым-қатынас орнатады;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Е -3;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4"/>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7"/>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8"/>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r>
              <w:rPr>
                <w:rFonts w:ascii="Times New Roman"/>
                <w:b w:val="false"/>
                <w:i w:val="false"/>
                <w:color w:val="000000"/>
                <w:sz w:val="20"/>
              </w:rPr>
              <w:t>
Е -3;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0"/>
          <w:p>
            <w:pPr>
              <w:spacing w:after="20"/>
              <w:ind w:left="20"/>
              <w:jc w:val="both"/>
            </w:pPr>
            <w:r>
              <w:rPr>
                <w:rFonts w:ascii="Times New Roman"/>
                <w:b w:val="false"/>
                <w:i w:val="false"/>
                <w:color w:val="000000"/>
                <w:sz w:val="20"/>
              </w:rPr>
              <w:t xml:space="preserve">
Қажетті мәліметтерді таба алады;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1"/>
          <w:p>
            <w:pPr>
              <w:spacing w:after="20"/>
              <w:ind w:left="20"/>
              <w:jc w:val="both"/>
            </w:pPr>
            <w:r>
              <w:rPr>
                <w:rFonts w:ascii="Times New Roman"/>
                <w:b w:val="false"/>
                <w:i w:val="false"/>
                <w:color w:val="000000"/>
                <w:sz w:val="20"/>
              </w:rPr>
              <w:t xml:space="preserve">
Қажетті мәліметтерді таба алмайды;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3"/>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4"/>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5"/>
          <w:p>
            <w:pPr>
              <w:spacing w:after="20"/>
              <w:ind w:left="20"/>
              <w:jc w:val="both"/>
            </w:pPr>
            <w:r>
              <w:rPr>
                <w:rFonts w:ascii="Times New Roman"/>
                <w:b w:val="false"/>
                <w:i w:val="false"/>
                <w:color w:val="000000"/>
                <w:sz w:val="20"/>
              </w:rPr>
              <w:t>
Е -3;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6"/>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7"/>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8"/>
          <w:p>
            <w:pPr>
              <w:spacing w:after="20"/>
              <w:ind w:left="20"/>
              <w:jc w:val="both"/>
            </w:pPr>
            <w:r>
              <w:rPr>
                <w:rFonts w:ascii="Times New Roman"/>
                <w:b w:val="false"/>
                <w:i w:val="false"/>
                <w:color w:val="000000"/>
                <w:sz w:val="20"/>
              </w:rPr>
              <w:t>
ҚЫЗМЕТТІ ТҰТЫНУШЫҒА АҚПАРАТТАНДЫРУ</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9"/>
          <w:p>
            <w:pPr>
              <w:spacing w:after="20"/>
              <w:ind w:left="20"/>
              <w:jc w:val="both"/>
            </w:pPr>
            <w:r>
              <w:rPr>
                <w:rFonts w:ascii="Times New Roman"/>
                <w:b w:val="false"/>
                <w:i w:val="false"/>
                <w:color w:val="000000"/>
                <w:sz w:val="20"/>
              </w:rPr>
              <w:t>
Е-2;</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0"/>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1"/>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2"/>
          <w:p>
            <w:pPr>
              <w:spacing w:after="20"/>
              <w:ind w:left="20"/>
              <w:jc w:val="both"/>
            </w:pPr>
            <w:r>
              <w:rPr>
                <w:rFonts w:ascii="Times New Roman"/>
                <w:b w:val="false"/>
                <w:i w:val="false"/>
                <w:color w:val="000000"/>
                <w:sz w:val="20"/>
              </w:rPr>
              <w:t>
Е -3;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3"/>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4"/>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5"/>
          <w:p>
            <w:pPr>
              <w:spacing w:after="20"/>
              <w:ind w:left="20"/>
              <w:jc w:val="both"/>
            </w:pPr>
            <w:r>
              <w:rPr>
                <w:rFonts w:ascii="Times New Roman"/>
                <w:b w:val="false"/>
                <w:i w:val="false"/>
                <w:color w:val="000000"/>
                <w:sz w:val="20"/>
              </w:rPr>
              <w:t>
Е-2;</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6"/>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7"/>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8"/>
          <w:p>
            <w:pPr>
              <w:spacing w:after="20"/>
              <w:ind w:left="20"/>
              <w:jc w:val="both"/>
            </w:pPr>
            <w:r>
              <w:rPr>
                <w:rFonts w:ascii="Times New Roman"/>
                <w:b w:val="false"/>
                <w:i w:val="false"/>
                <w:color w:val="000000"/>
                <w:sz w:val="20"/>
              </w:rPr>
              <w:t>
Е -3;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9"/>
          <w:p>
            <w:pPr>
              <w:spacing w:after="20"/>
              <w:ind w:left="20"/>
              <w:jc w:val="both"/>
            </w:pPr>
            <w:r>
              <w:rPr>
                <w:rFonts w:ascii="Times New Roman"/>
                <w:b w:val="false"/>
                <w:i w:val="false"/>
                <w:color w:val="000000"/>
                <w:sz w:val="20"/>
              </w:rPr>
              <w:t>
Жұмысты жақсарту жөнінде ұсыныстар енгізеді;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1"/>
          <w:p>
            <w:pPr>
              <w:spacing w:after="20"/>
              <w:ind w:left="20"/>
              <w:jc w:val="both"/>
            </w:pPr>
            <w:r>
              <w:rPr>
                <w:rFonts w:ascii="Times New Roman"/>
                <w:b w:val="false"/>
                <w:i w:val="false"/>
                <w:color w:val="000000"/>
                <w:sz w:val="20"/>
              </w:rPr>
              <w:t>
Е-2;</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2"/>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3"/>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4"/>
          <w:p>
            <w:pPr>
              <w:spacing w:after="20"/>
              <w:ind w:left="20"/>
              <w:jc w:val="both"/>
            </w:pPr>
            <w:r>
              <w:rPr>
                <w:rFonts w:ascii="Times New Roman"/>
                <w:b w:val="false"/>
                <w:i w:val="false"/>
                <w:color w:val="000000"/>
                <w:sz w:val="20"/>
              </w:rPr>
              <w:t>
Е -3;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5"/>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6"/>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7"/>
          <w:p>
            <w:pPr>
              <w:spacing w:after="20"/>
              <w:ind w:left="20"/>
              <w:jc w:val="both"/>
            </w:pPr>
            <w:r>
              <w:rPr>
                <w:rFonts w:ascii="Times New Roman"/>
                <w:b w:val="false"/>
                <w:i w:val="false"/>
                <w:color w:val="000000"/>
                <w:sz w:val="20"/>
              </w:rPr>
              <w:t>
Е-2;</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8"/>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9"/>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0"/>
          <w:p>
            <w:pPr>
              <w:spacing w:after="20"/>
              <w:ind w:left="20"/>
              <w:jc w:val="both"/>
            </w:pPr>
            <w:r>
              <w:rPr>
                <w:rFonts w:ascii="Times New Roman"/>
                <w:b w:val="false"/>
                <w:i w:val="false"/>
                <w:color w:val="000000"/>
                <w:sz w:val="20"/>
              </w:rPr>
              <w:t>
Е -3;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1"/>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2"/>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3"/>
          <w:p>
            <w:pPr>
              <w:spacing w:after="20"/>
              <w:ind w:left="20"/>
              <w:jc w:val="both"/>
            </w:pPr>
            <w:r>
              <w:rPr>
                <w:rFonts w:ascii="Times New Roman"/>
                <w:b w:val="false"/>
                <w:i w:val="false"/>
                <w:color w:val="000000"/>
                <w:sz w:val="20"/>
              </w:rPr>
              <w:t>
Е-2;</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4"/>
          <w:p>
            <w:pPr>
              <w:spacing w:after="20"/>
              <w:ind w:left="20"/>
              <w:jc w:val="both"/>
            </w:pPr>
            <w:r>
              <w:rPr>
                <w:rFonts w:ascii="Times New Roman"/>
                <w:b w:val="false"/>
                <w:i w:val="false"/>
                <w:color w:val="000000"/>
                <w:sz w:val="20"/>
              </w:rPr>
              <w:t>
Е -3;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5"/>
          <w:p>
            <w:pPr>
              <w:spacing w:after="20"/>
              <w:ind w:left="20"/>
              <w:jc w:val="both"/>
            </w:pPr>
            <w:r>
              <w:rPr>
                <w:rFonts w:ascii="Times New Roman"/>
                <w:b w:val="false"/>
                <w:i w:val="false"/>
                <w:color w:val="000000"/>
                <w:sz w:val="20"/>
              </w:rPr>
              <w:t>
Е-2;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6"/>
          <w:p>
            <w:pPr>
              <w:spacing w:after="20"/>
              <w:ind w:left="20"/>
              <w:jc w:val="both"/>
            </w:pPr>
            <w:r>
              <w:rPr>
                <w:rFonts w:ascii="Times New Roman"/>
                <w:b w:val="false"/>
                <w:i w:val="false"/>
                <w:color w:val="000000"/>
                <w:sz w:val="20"/>
              </w:rPr>
              <w:t>
Е -3;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Е-R-1.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7"/>
          <w:p>
            <w:pPr>
              <w:spacing w:after="20"/>
              <w:ind w:left="20"/>
              <w:jc w:val="both"/>
            </w:pPr>
            <w:r>
              <w:rPr>
                <w:rFonts w:ascii="Times New Roman"/>
                <w:b w:val="false"/>
                <w:i w:val="false"/>
                <w:color w:val="000000"/>
                <w:sz w:val="20"/>
              </w:rPr>
              <w:t>
Е-2;</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Е-R-3;</w:t>
            </w:r>
          </w:p>
          <w:p>
            <w:pPr>
              <w:spacing w:after="20"/>
              <w:ind w:left="20"/>
              <w:jc w:val="both"/>
            </w:pPr>
            <w:r>
              <w:rPr>
                <w:rFonts w:ascii="Times New Roman"/>
                <w:b w:val="false"/>
                <w:i w:val="false"/>
                <w:color w:val="000000"/>
                <w:sz w:val="20"/>
              </w:rPr>
              <w:t>
</w:t>
            </w:r>
            <w:r>
              <w:rPr>
                <w:rFonts w:ascii="Times New Roman"/>
                <w:b w:val="false"/>
                <w:i w:val="false"/>
                <w:color w:val="000000"/>
                <w:sz w:val="20"/>
              </w:rPr>
              <w:t>E-G-1;</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8"/>
          <w:p>
            <w:pPr>
              <w:spacing w:after="20"/>
              <w:ind w:left="20"/>
              <w:jc w:val="both"/>
            </w:pPr>
            <w:r>
              <w:rPr>
                <w:rFonts w:ascii="Times New Roman"/>
                <w:b w:val="false"/>
                <w:i w:val="false"/>
                <w:color w:val="000000"/>
                <w:sz w:val="20"/>
              </w:rPr>
              <w:t>
Е -3;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Е -4;</w:t>
            </w:r>
          </w:p>
          <w:p>
            <w:pPr>
              <w:spacing w:after="20"/>
              <w:ind w:left="20"/>
              <w:jc w:val="both"/>
            </w:pPr>
            <w:r>
              <w:rPr>
                <w:rFonts w:ascii="Times New Roman"/>
                <w:b w:val="false"/>
                <w:i w:val="false"/>
                <w:color w:val="000000"/>
                <w:sz w:val="20"/>
              </w:rPr>
              <w:t>
</w:t>
            </w:r>
            <w:r>
              <w:rPr>
                <w:rFonts w:ascii="Times New Roman"/>
                <w:b w:val="false"/>
                <w:i w:val="false"/>
                <w:color w:val="000000"/>
                <w:sz w:val="20"/>
              </w:rPr>
              <w:t>Е-R-4;</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 "Б"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 (тегі, аты-жөнінің бірінші әріптері) күні ______________________ қолы ______________________</w:t>
            </w:r>
          </w:p>
        </w:tc>
      </w:tr>
    </w:tbl>
    <w:bookmarkStart w:name="z328" w:id="169"/>
    <w:p>
      <w:pPr>
        <w:spacing w:after="0"/>
        <w:ind w:left="0"/>
        <w:jc w:val="left"/>
      </w:pPr>
      <w:r>
        <w:rPr>
          <w:rFonts w:ascii="Times New Roman"/>
          <w:b/>
          <w:i w:val="false"/>
          <w:color w:val="000000"/>
        </w:rPr>
        <w:t xml:space="preserve"> Бағалау жөніндегі комиссия отырысының хаттамасы</w:t>
      </w:r>
    </w:p>
    <w:bookmarkEnd w:id="169"/>
    <w:bookmarkStart w:name="z329" w:id="170"/>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2"/>
          <w:p>
            <w:pPr>
              <w:spacing w:after="20"/>
              <w:ind w:left="20"/>
              <w:jc w:val="both"/>
            </w:pPr>
            <w:r>
              <w:rPr>
                <w:rFonts w:ascii="Times New Roman"/>
                <w:b w:val="false"/>
                <w:i w:val="false"/>
                <w:color w:val="000000"/>
                <w:sz w:val="20"/>
              </w:rPr>
              <w:t>
Бағалау нәтижелері</w:t>
            </w:r>
          </w:p>
          <w:bookmarkEnd w:id="172"/>
          <w:p>
            <w:pPr>
              <w:spacing w:after="20"/>
              <w:ind w:left="20"/>
              <w:jc w:val="both"/>
            </w:pPr>
            <w:r>
              <w:rPr>
                <w:rFonts w:ascii="Times New Roman"/>
                <w:b w:val="false"/>
                <w:i w:val="false"/>
                <w:color w:val="000000"/>
                <w:sz w:val="20"/>
              </w:rPr>
              <w:t>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3"/>
          <w:p>
            <w:pPr>
              <w:spacing w:after="20"/>
              <w:ind w:left="20"/>
              <w:jc w:val="both"/>
            </w:pPr>
            <w:r>
              <w:rPr>
                <w:rFonts w:ascii="Times New Roman"/>
                <w:b w:val="false"/>
                <w:i w:val="false"/>
                <w:color w:val="000000"/>
                <w:sz w:val="20"/>
              </w:rPr>
              <w:t>
Бағалау нәтижелері комиссиямен түзетілуі</w:t>
            </w:r>
          </w:p>
          <w:bookmarkEnd w:id="173"/>
          <w:p>
            <w:pPr>
              <w:spacing w:after="20"/>
              <w:ind w:left="20"/>
              <w:jc w:val="both"/>
            </w:pPr>
            <w:r>
              <w:rPr>
                <w:rFonts w:ascii="Times New Roman"/>
                <w:b w:val="false"/>
                <w:i w:val="false"/>
                <w:color w:val="000000"/>
                <w:sz w:val="20"/>
              </w:rPr>
              <w:t>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4"/>
          <w:p>
            <w:pPr>
              <w:spacing w:after="20"/>
              <w:ind w:left="20"/>
              <w:jc w:val="both"/>
            </w:pPr>
            <w:r>
              <w:rPr>
                <w:rFonts w:ascii="Times New Roman"/>
                <w:b w:val="false"/>
                <w:i w:val="false"/>
                <w:color w:val="000000"/>
                <w:sz w:val="20"/>
              </w:rPr>
              <w:t>
1.</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5"/>
          <w:p>
            <w:pPr>
              <w:spacing w:after="20"/>
              <w:ind w:left="20"/>
              <w:jc w:val="both"/>
            </w:pPr>
            <w:r>
              <w:rPr>
                <w:rFonts w:ascii="Times New Roman"/>
                <w:b w:val="false"/>
                <w:i w:val="false"/>
                <w:color w:val="000000"/>
                <w:sz w:val="20"/>
              </w:rPr>
              <w:t>
2.</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177"/>
    <w:p>
      <w:pPr>
        <w:spacing w:after="0"/>
        <w:ind w:left="0"/>
        <w:jc w:val="both"/>
      </w:pPr>
      <w:r>
        <w:rPr>
          <w:rFonts w:ascii="Times New Roman"/>
          <w:b w:val="false"/>
          <w:i w:val="false"/>
          <w:color w:val="000000"/>
          <w:sz w:val="28"/>
        </w:rPr>
        <w:t>
      Комиссия қорытындысы: _____________________________________________________________________________ Тексерілді: Комиссияның хатшысы: ________________________________________ Күні: _________ (тегі, аты-жөні, қолы) Комиссияның төрағасы: _________________________________________ Күні: _______ (тегі, аты-жөні, қолы) Комиссияның мүшесі: __________________________________________ Күні: ________ (тегі, аты-жөні, қолы)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