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16db" w14:textId="52a1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31 шілдедегі № 182 қаулысы. Атырау облысының Әділет департаментінде 2018 жылғы 16 тамызда № 4223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"Бүлінген жерлерді қалпына келтіру жобасын келісу және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Ә.И.Нәутиевке жүктелсін.</w:t>
      </w:r>
    </w:p>
    <w:bookmarkEnd w:id="4"/>
    <w:bookmarkStart w:name="z9"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"31" шілдедегі № 182 қаулысына 1-қосымша Атырау облысы әкімдігінің 2018 жылғы "31" шілдедегі № 182 қаулысымен бекітілген</w:t>
            </w:r>
          </w:p>
        </w:tc>
      </w:tr>
    </w:tbl>
    <w:bookmarkStart w:name="z12" w:id="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қызметті (бұдан әрі – мемлекеттік көрсетілетін қызмет) "Атырау облысы Жер қатынастары басқармасы" мемлекеттік мекемесі, Атырау қаласының және аудандардың жергілікті атқарушы органдары (бұдан әрі – көрсетілетін қызметті беруші) көрсетеді.</w:t>
      </w:r>
    </w:p>
    <w:bookmarkEnd w:id="8"/>
    <w:bookmarkStart w:name="z15"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9" w:id="13"/>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келісу не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"Бүлінген жерлерді қалпына келтіру жобасын келісу және беру" мемлекеттік көрсетілетін қызмет стандартының (Нормативтік құқықтық актілерді мемлекеттік тіркеу тізілімінде № 15846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
    <w:bookmarkStart w:name="z21" w:id="15"/>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16"/>
    <w:bookmarkStart w:name="z23"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көрсетілетін қызметті алушыдан немесе Мемлекеттік корпорациядан құжаттарды қабылдауды, оларды тіркеуді жүзеге асырады және көрсетілетін қызметті берушінің басшысына жолдайды;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қызметті берушінің жауапты орындаушысына орындауға жолдайды;</w:t>
      </w:r>
    </w:p>
    <w:bookmarkEnd w:id="19"/>
    <w:bookmarkStart w:name="z26" w:id="20"/>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қызметтің нәтижесін дайындайды және көрсетілетін қызметті берушінің басшысына 14 (он төрт) күнтізбелік күн ішінде қол қоюға жолдайды;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1"/>
    <w:bookmarkStart w:name="z28" w:id="22"/>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 ішінде мемлекеттік көрсетілетін қызметтің нәтижесін тіркейді және көрсетілетін қызметті алушыға береді немесе шабарман арқылы Мемлекеттік корпорацияға жолдайды.</w:t>
      </w:r>
    </w:p>
    <w:bookmarkEnd w:id="22"/>
    <w:bookmarkStart w:name="z29" w:id="2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0" w:id="24"/>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24"/>
    <w:bookmarkStart w:name="z31" w:id="25"/>
    <w:p>
      <w:pPr>
        <w:spacing w:after="0"/>
        <w:ind w:left="0"/>
        <w:jc w:val="both"/>
      </w:pPr>
      <w:r>
        <w:rPr>
          <w:rFonts w:ascii="Times New Roman"/>
          <w:b w:val="false"/>
          <w:i w:val="false"/>
          <w:color w:val="000000"/>
          <w:sz w:val="28"/>
        </w:rPr>
        <w:t>
      көрсетілетін қызметті берушінің кеңсе қызметкері;</w:t>
      </w:r>
    </w:p>
    <w:bookmarkEnd w:id="25"/>
    <w:bookmarkStart w:name="z32" w:id="26"/>
    <w:p>
      <w:pPr>
        <w:spacing w:after="0"/>
        <w:ind w:left="0"/>
        <w:jc w:val="both"/>
      </w:pPr>
      <w:r>
        <w:rPr>
          <w:rFonts w:ascii="Times New Roman"/>
          <w:b w:val="false"/>
          <w:i w:val="false"/>
          <w:color w:val="000000"/>
          <w:sz w:val="28"/>
        </w:rPr>
        <w:t>
      көрсетілетін қызметті берушінің басшысы;</w:t>
      </w:r>
    </w:p>
    <w:bookmarkEnd w:id="26"/>
    <w:bookmarkStart w:name="z33" w:id="27"/>
    <w:p>
      <w:pPr>
        <w:spacing w:after="0"/>
        <w:ind w:left="0"/>
        <w:jc w:val="both"/>
      </w:pPr>
      <w:r>
        <w:rPr>
          <w:rFonts w:ascii="Times New Roman"/>
          <w:b w:val="false"/>
          <w:i w:val="false"/>
          <w:color w:val="000000"/>
          <w:sz w:val="28"/>
        </w:rPr>
        <w:t>
      көрсетілетін қызметті берушінің жауапты қызметкері.</w:t>
      </w:r>
    </w:p>
    <w:bookmarkEnd w:id="27"/>
    <w:bookmarkStart w:name="z34" w:id="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"Бүлінген жерлерді қалпына келтіру жобасын келісу және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5" w:id="29"/>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
    <w:bookmarkStart w:name="z36" w:id="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37"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1"/>
    <w:bookmarkStart w:name="z38" w:id="32"/>
    <w:p>
      <w:pPr>
        <w:spacing w:after="0"/>
        <w:ind w:left="0"/>
        <w:jc w:val="both"/>
      </w:pPr>
      <w:r>
        <w:rPr>
          <w:rFonts w:ascii="Times New Roman"/>
          <w:b w:val="false"/>
          <w:i w:val="false"/>
          <w:color w:val="000000"/>
          <w:sz w:val="28"/>
        </w:rPr>
        <w:t>
      Мемлекеттік корпорация қызметкері тиісті құжаттарды қабылдағаны туралы көрсетілетін қызметті алушыға қолхат береді.</w:t>
      </w:r>
    </w:p>
    <w:bookmarkEnd w:id="32"/>
    <w:bookmarkStart w:name="z39" w:id="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3"/>
    <w:bookmarkStart w:name="z40" w:id="34"/>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4"/>
    <w:bookmarkStart w:name="z41" w:id="35"/>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5"/>
    <w:bookmarkStart w:name="z42" w:id="36"/>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36"/>
    <w:bookmarkStart w:name="z43" w:id="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7"/>
    <w:bookmarkStart w:name="z44" w:id="3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8"/>
    <w:bookmarkStart w:name="z45" w:id="3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39"/>
    <w:bookmarkStart w:name="z46" w:id="4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0"/>
    <w:bookmarkStart w:name="z47" w:id="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 келісу және беру" мемлекеттік көрсетілетін қызмет регламентіне 1-қосымша</w:t>
            </w:r>
          </w:p>
        </w:tc>
      </w:tr>
    </w:tbl>
    <w:bookmarkStart w:name="z49"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"Бүлінген жерлерді қалпына келтіру жобасын келісу және беру" мемлекеттік көрсетілетін қызмет регламентіне 2-қосымша</w:t>
            </w:r>
          </w:p>
        </w:tc>
      </w:tr>
    </w:tbl>
    <w:bookmarkStart w:name="z52" w:id="44"/>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бизнес-процестерінің анықтамалығы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"Бүлінген жерлерді қалпына келтіру жобасын келісу және беру" мемлекеттік көрсетілетін қызмет регламентіне 3-қосымша</w:t>
            </w:r>
          </w:p>
        </w:tc>
      </w:tr>
    </w:tbl>
    <w:bookmarkStart w:name="z56"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Кесте. Шартты белгілер</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"31" шілдедегі № 182 қаулысына 2-қосымша Атырау облысы әкімдігінің 2018 жылғы "31" шілдедегі № 182 қаулысымен бекітілген</w:t>
            </w:r>
          </w:p>
        </w:tc>
      </w:tr>
    </w:tbl>
    <w:bookmarkStart w:name="z61" w:id="51"/>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51"/>
    <w:bookmarkStart w:name="z62" w:id="52"/>
    <w:p>
      <w:pPr>
        <w:spacing w:after="0"/>
        <w:ind w:left="0"/>
        <w:jc w:val="left"/>
      </w:pPr>
      <w:r>
        <w:rPr>
          <w:rFonts w:ascii="Times New Roman"/>
          <w:b/>
          <w:i w:val="false"/>
          <w:color w:val="000000"/>
        </w:rPr>
        <w:t xml:space="preserve"> 1. Жалпы ережелер</w:t>
      </w:r>
    </w:p>
    <w:bookmarkEnd w:id="52"/>
    <w:bookmarkStart w:name="z63" w:id="53"/>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қызметті (бұдан әрі – мемлекеттік көрсетілетін қызмет) "Атырау облысы Жер қатынастары басқармасы" мемлекеттік мекемесі, Атырау қаласының және аудандардың жергілікті атқарушы органдары (бұдан әрі – көрсетілетін қызметті беруші) көрсетеді.</w:t>
      </w:r>
    </w:p>
    <w:bookmarkEnd w:id="53"/>
    <w:bookmarkStart w:name="z64"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54"/>
    <w:bookmarkStart w:name="z65" w:id="55"/>
    <w:p>
      <w:pPr>
        <w:spacing w:after="0"/>
        <w:ind w:left="0"/>
        <w:jc w:val="both"/>
      </w:pPr>
      <w:r>
        <w:rPr>
          <w:rFonts w:ascii="Times New Roman"/>
          <w:b w:val="false"/>
          <w:i w:val="false"/>
          <w:color w:val="000000"/>
          <w:sz w:val="28"/>
        </w:rPr>
        <w:t>
      2. Мемлекеттік қызметті көрсету нысаны: қағаз түрінде.</w:t>
      </w:r>
    </w:p>
    <w:bookmarkEnd w:id="55"/>
    <w:bookmarkStart w:name="z66" w:id="56"/>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не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№285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учаскелерінің бөлінетіндігі мен бөлінбейтіндігін айқындау" мемлекеттік көрсетілетін қызмет стандартының (Нормативтік құқықтық актілерді мемлекеттік тіркеу тізілімінде №15846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56"/>
    <w:bookmarkStart w:name="z67" w:id="5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7"/>
    <w:bookmarkStart w:name="z68" w:id="58"/>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58"/>
    <w:bookmarkStart w:name="z69" w:id="5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59"/>
    <w:bookmarkStart w:name="z70"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0"/>
    <w:bookmarkStart w:name="z71" w:id="61"/>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Мемлекеттік корпорациядан құжаттарды қабылдауды, оларды тіркеуді жүзеге асырады және көрсетілетін қызметті берушінің басшысына жолдайды;</w:t>
      </w:r>
    </w:p>
    <w:bookmarkEnd w:id="61"/>
    <w:bookmarkStart w:name="z72" w:id="62"/>
    <w:p>
      <w:pPr>
        <w:spacing w:after="0"/>
        <w:ind w:left="0"/>
        <w:jc w:val="both"/>
      </w:pP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қызметті берушінің жауапты орындаушысына орындауға жолдайды;</w:t>
      </w:r>
    </w:p>
    <w:bookmarkEnd w:id="62"/>
    <w:bookmarkStart w:name="z73" w:id="63"/>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қызметтің нәтижесін дайындайды және көрсетілетін қызметті берушінің басшысына 14 (он төрт) күнтізбелік күн ішінде қол қоюға жолдайды;</w:t>
      </w:r>
    </w:p>
    <w:bookmarkEnd w:id="63"/>
    <w:bookmarkStart w:name="z74" w:id="64"/>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64"/>
    <w:bookmarkStart w:name="z75" w:id="65"/>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 ішінде мемлекеттік көрсетілетін қызметтің нәтижесін тіркейді және шабарман арқылы Мемлекеттік корпорацияға жолдайды.</w:t>
      </w:r>
    </w:p>
    <w:bookmarkEnd w:id="65"/>
    <w:bookmarkStart w:name="z76" w:id="6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77" w:id="67"/>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67"/>
    <w:bookmarkStart w:name="z78" w:id="68"/>
    <w:p>
      <w:pPr>
        <w:spacing w:after="0"/>
        <w:ind w:left="0"/>
        <w:jc w:val="both"/>
      </w:pPr>
      <w:r>
        <w:rPr>
          <w:rFonts w:ascii="Times New Roman"/>
          <w:b w:val="false"/>
          <w:i w:val="false"/>
          <w:color w:val="000000"/>
          <w:sz w:val="28"/>
        </w:rPr>
        <w:t>
      көрсетілетін қызметті берушінің кеңсе қызметкері;</w:t>
      </w:r>
    </w:p>
    <w:bookmarkEnd w:id="68"/>
    <w:bookmarkStart w:name="z79" w:id="69"/>
    <w:p>
      <w:pPr>
        <w:spacing w:after="0"/>
        <w:ind w:left="0"/>
        <w:jc w:val="both"/>
      </w:pPr>
      <w:r>
        <w:rPr>
          <w:rFonts w:ascii="Times New Roman"/>
          <w:b w:val="false"/>
          <w:i w:val="false"/>
          <w:color w:val="000000"/>
          <w:sz w:val="28"/>
        </w:rPr>
        <w:t>
      көрсетілетін қызметті берушінің басшысы;</w:t>
      </w:r>
    </w:p>
    <w:bookmarkEnd w:id="69"/>
    <w:bookmarkStart w:name="z80" w:id="70"/>
    <w:p>
      <w:pPr>
        <w:spacing w:after="0"/>
        <w:ind w:left="0"/>
        <w:jc w:val="both"/>
      </w:pPr>
      <w:r>
        <w:rPr>
          <w:rFonts w:ascii="Times New Roman"/>
          <w:b w:val="false"/>
          <w:i w:val="false"/>
          <w:color w:val="000000"/>
          <w:sz w:val="28"/>
        </w:rPr>
        <w:t>
      көрсетілетін қызметті берушінің жауапты қызметкері.</w:t>
      </w:r>
    </w:p>
    <w:bookmarkEnd w:id="70"/>
    <w:bookmarkStart w:name="z81" w:id="7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"Жер учаскелерінің бөлінетіндігі мен бөлінбейтіндігін айқындау"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1"/>
    <w:bookmarkStart w:name="z82" w:id="72"/>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2"/>
    <w:bookmarkStart w:name="z83" w:id="73"/>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3"/>
    <w:bookmarkStart w:name="z84" w:id="74"/>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74"/>
    <w:bookmarkStart w:name="z85" w:id="75"/>
    <w:p>
      <w:pPr>
        <w:spacing w:after="0"/>
        <w:ind w:left="0"/>
        <w:jc w:val="both"/>
      </w:pPr>
      <w:r>
        <w:rPr>
          <w:rFonts w:ascii="Times New Roman"/>
          <w:b w:val="false"/>
          <w:i w:val="false"/>
          <w:color w:val="000000"/>
          <w:sz w:val="28"/>
        </w:rPr>
        <w:t>
      Мемлекеттік корпорация қызметкері тиісті құжаттарды қабылдағаны туралы көрсетілетін қызметті алушыға қолхат береді.</w:t>
      </w:r>
    </w:p>
    <w:bookmarkEnd w:id="75"/>
    <w:bookmarkStart w:name="z86" w:id="7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76"/>
    <w:bookmarkStart w:name="z87" w:id="77"/>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77"/>
    <w:bookmarkStart w:name="z88" w:id="78"/>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78"/>
    <w:bookmarkStart w:name="z89" w:id="79"/>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79"/>
    <w:bookmarkStart w:name="z90" w:id="80"/>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80"/>
    <w:bookmarkStart w:name="z91" w:id="81"/>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81"/>
    <w:bookmarkStart w:name="z92" w:id="82"/>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82"/>
    <w:bookmarkStart w:name="z93" w:id="83"/>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83"/>
    <w:bookmarkStart w:name="z94" w:id="84"/>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 бөлінбейтіндігін айқындау" мемлекеттік көрсетілетін қызмет регламентіне 1-қосымша</w:t>
            </w:r>
          </w:p>
        </w:tc>
      </w:tr>
    </w:tbl>
    <w:bookmarkStart w:name="z96" w:id="8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учаскелерінің бөлінетіндігі мен бөлінбейтіндігін айқындау" мемлекеттік көрсетілетін қызмет регламентіне 2-қосымша</w:t>
            </w:r>
          </w:p>
        </w:tc>
      </w:tr>
    </w:tbl>
    <w:bookmarkStart w:name="z99" w:id="87"/>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бизнес-процестерінің анықтамалығы</w:t>
      </w:r>
    </w:p>
    <w:bookmarkEnd w:id="87"/>
    <w:bookmarkStart w:name="z10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учаскелерінің бөлінетіндігі мен бөлінбейтіндігін айқындау" мемлекеттік көрсетілетін қызмет регламентіне 3-қосымша</w:t>
            </w:r>
          </w:p>
        </w:tc>
      </w:tr>
    </w:tbl>
    <w:bookmarkStart w:name="z103" w:id="9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90"/>
    <w:bookmarkStart w:name="z10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2"/>
    <w:p>
      <w:pPr>
        <w:spacing w:after="0"/>
        <w:ind w:left="0"/>
        <w:jc w:val="left"/>
      </w:pPr>
      <w:r>
        <w:rPr>
          <w:rFonts w:ascii="Times New Roman"/>
          <w:b/>
          <w:i w:val="false"/>
          <w:color w:val="000000"/>
        </w:rPr>
        <w:t xml:space="preserve"> Кесте. Шартты белгілер</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