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6457" w14:textId="4866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жылу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Атырау облыстық мәслихатының 2018 жылғы 16 наурыздағы № 198-VI шешімі. Атырау облысының Әділет департаментінде 2018 жылғы 9 сәуірде № 4093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VІ шақырылған облыстық мәслихат кезекті XXI сессиясында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облысында жылу маусымына дайындық және оны өткізу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Талтенов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2018 жылғы 16 наурыздағы № 198-VI шешімімен бекітілген</w:t>
            </w:r>
          </w:p>
        </w:tc>
      </w:tr>
    </w:tbl>
    <w:bookmarkStart w:name="z11" w:id="4"/>
    <w:p>
      <w:pPr>
        <w:spacing w:after="0"/>
        <w:ind w:left="0"/>
        <w:jc w:val="left"/>
      </w:pPr>
      <w:r>
        <w:rPr>
          <w:rFonts w:ascii="Times New Roman"/>
          <w:b/>
          <w:i w:val="false"/>
          <w:color w:val="000000"/>
        </w:rPr>
        <w:t xml:space="preserve"> Атырау облысында жылу маусымына дайындық және оны өткізу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Атырау облысында жылу маусымына дайындық және оны өткізу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(бұдан әрі – Заң) Заңдарына, Қазақстан Республикасы Энергетика министрінің 2014 жылғы 18 желтоқсандағы </w:t>
      </w:r>
      <w:r>
        <w:rPr>
          <w:rFonts w:ascii="Times New Roman"/>
          <w:b w:val="false"/>
          <w:i w:val="false"/>
          <w:color w:val="000000"/>
          <w:sz w:val="28"/>
        </w:rPr>
        <w:t>"Жылу энергиясын пайдалану қағидаларын бекіту туралы"</w:t>
      </w:r>
      <w:r>
        <w:rPr>
          <w:rFonts w:ascii="Times New Roman"/>
          <w:b w:val="false"/>
          <w:i w:val="false"/>
          <w:color w:val="000000"/>
          <w:sz w:val="28"/>
        </w:rPr>
        <w:t xml:space="preserve"> (Нормативтік құқықтық актілерді мемлекеттік тіркеу тізілімінде № 10234 тіркелді), 2015 жылғы 2 ақпандағы </w:t>
      </w:r>
      <w:r>
        <w:rPr>
          <w:rFonts w:ascii="Times New Roman"/>
          <w:b w:val="false"/>
          <w:i w:val="false"/>
          <w:color w:val="000000"/>
          <w:sz w:val="28"/>
        </w:rPr>
        <w:t>"Энергия өндіруші, энергия беруші ұйымдардың күзгі-қысқы кезеңдегі жұмысқа әзірлік паспортын алу қағидаларын бекіту туралы"</w:t>
      </w:r>
      <w:r>
        <w:rPr>
          <w:rFonts w:ascii="Times New Roman"/>
          <w:b w:val="false"/>
          <w:i w:val="false"/>
          <w:color w:val="000000"/>
          <w:sz w:val="28"/>
        </w:rPr>
        <w:t xml:space="preserve"> (Нормативтік құқықтық актілерді мемлекеттік тіркеу тізілімінде № 10516 тіркелді ) (бұдан әрі – Бұйрық), 2015 жылғы 25 ақпандағы </w:t>
      </w:r>
      <w:r>
        <w:rPr>
          <w:rFonts w:ascii="Times New Roman"/>
          <w:b w:val="false"/>
          <w:i w:val="false"/>
          <w:color w:val="000000"/>
          <w:sz w:val="28"/>
        </w:rPr>
        <w:t>"Электр энергиясын пайдалану қағидаларын бекіту туралы"</w:t>
      </w:r>
      <w:r>
        <w:rPr>
          <w:rFonts w:ascii="Times New Roman"/>
          <w:b w:val="false"/>
          <w:i w:val="false"/>
          <w:color w:val="000000"/>
          <w:sz w:val="28"/>
        </w:rPr>
        <w:t xml:space="preserve"> (Нормативтік құқықтық актілерді мемлекеттік тіркеу тізілімінде № 10403 тіркелді) бұйрықтарына сәйкес әзірленді және Атырау облысында жылу маусымына дайындық және оны өткізу тәртібін анықтайды. </w:t>
      </w:r>
    </w:p>
    <w:bookmarkEnd w:id="6"/>
    <w:bookmarkStart w:name="z14" w:id="7"/>
    <w:p>
      <w:pPr>
        <w:spacing w:after="0"/>
        <w:ind w:left="0"/>
        <w:jc w:val="both"/>
      </w:pPr>
      <w:r>
        <w:rPr>
          <w:rFonts w:ascii="Times New Roman"/>
          <w:b w:val="false"/>
          <w:i w:val="false"/>
          <w:color w:val="000000"/>
          <w:sz w:val="28"/>
        </w:rPr>
        <w:t>
      2. Қағида Атырау облысының жергілікті атқарушы органдары, тұрғын үй-коммуналдық және отын-энергетикалық кешен ұйымдарының облыстық өндірістік, әлеуметтік, тұрғын үй-коммуналдық және отын-энергетикалық кешен нысанын жылу маусымына дайындау және оның өтуі кезеңінде тұрақты қызмет көрсетуін қамтамасыз ету бойынша қызметін үйлестіреді.</w:t>
      </w:r>
    </w:p>
    <w:bookmarkEnd w:id="7"/>
    <w:bookmarkStart w:name="z15" w:id="8"/>
    <w:p>
      <w:pPr>
        <w:spacing w:after="0"/>
        <w:ind w:left="0"/>
        <w:jc w:val="both"/>
      </w:pPr>
      <w:r>
        <w:rPr>
          <w:rFonts w:ascii="Times New Roman"/>
          <w:b w:val="false"/>
          <w:i w:val="false"/>
          <w:color w:val="000000"/>
          <w:sz w:val="28"/>
        </w:rPr>
        <w:t>
      3. Осы Қағиданы:</w:t>
      </w:r>
    </w:p>
    <w:bookmarkEnd w:id="8"/>
    <w:bookmarkStart w:name="z16" w:id="9"/>
    <w:p>
      <w:pPr>
        <w:spacing w:after="0"/>
        <w:ind w:left="0"/>
        <w:jc w:val="both"/>
      </w:pPr>
      <w:r>
        <w:rPr>
          <w:rFonts w:ascii="Times New Roman"/>
          <w:b w:val="false"/>
          <w:i w:val="false"/>
          <w:color w:val="000000"/>
          <w:sz w:val="28"/>
        </w:rPr>
        <w:t>
      1) облыстың жергілікті атқарушы органдарына;</w:t>
      </w:r>
    </w:p>
    <w:bookmarkEnd w:id="9"/>
    <w:bookmarkStart w:name="z17" w:id="10"/>
    <w:p>
      <w:pPr>
        <w:spacing w:after="0"/>
        <w:ind w:left="0"/>
        <w:jc w:val="both"/>
      </w:pPr>
      <w:r>
        <w:rPr>
          <w:rFonts w:ascii="Times New Roman"/>
          <w:b w:val="false"/>
          <w:i w:val="false"/>
          <w:color w:val="000000"/>
          <w:sz w:val="28"/>
        </w:rPr>
        <w:t>
      2) коммуналдық қызметтерді көрсетушілер мен тұтынушыларына;</w:t>
      </w:r>
    </w:p>
    <w:bookmarkEnd w:id="10"/>
    <w:bookmarkStart w:name="z18" w:id="11"/>
    <w:p>
      <w:pPr>
        <w:spacing w:after="0"/>
        <w:ind w:left="0"/>
        <w:jc w:val="both"/>
      </w:pPr>
      <w:r>
        <w:rPr>
          <w:rFonts w:ascii="Times New Roman"/>
          <w:b w:val="false"/>
          <w:i w:val="false"/>
          <w:color w:val="000000"/>
          <w:sz w:val="28"/>
        </w:rPr>
        <w:t>
      3) Атырау облысының тұрғын үй-коммуналдық және энергетикалық кешен нысанын салу, монтаждау, реттеу және жөндеумен айналысатын ұйымдарға орындау үшін ұсынылады.</w:t>
      </w:r>
    </w:p>
    <w:bookmarkEnd w:id="11"/>
    <w:bookmarkStart w:name="z19" w:id="12"/>
    <w:p>
      <w:pPr>
        <w:spacing w:after="0"/>
        <w:ind w:left="0"/>
        <w:jc w:val="both"/>
      </w:pPr>
      <w:r>
        <w:rPr>
          <w:rFonts w:ascii="Times New Roman"/>
          <w:b w:val="false"/>
          <w:i w:val="false"/>
          <w:color w:val="000000"/>
          <w:sz w:val="28"/>
        </w:rPr>
        <w:t>
      4. Облыстың тұрғын үй-коммуналдық және отын-энергетикалық кешеніне жататын ұйымдар мен мекемелер тұтынушыларды жылумен жабдықтау, сумен жабдықтау, электрмен жабдықтау, газбен жабдықтау, отынмен жабдықтау және су бұрумен тұрақты қамтамасыз етеді, сондай-ақ энергия тасығыштардың қажетті өлшемдерін сақтайды және тұрғын үйлер мен ғимараттардағы қалыпты температуралық тәртібі, олардың белгіленуі мен энергия тұтынудың төлемдік тәртібін ескере отырып қамтамасыз етеді.</w:t>
      </w:r>
    </w:p>
    <w:bookmarkEnd w:id="12"/>
    <w:bookmarkStart w:name="z20" w:id="13"/>
    <w:p>
      <w:pPr>
        <w:spacing w:after="0"/>
        <w:ind w:left="0"/>
        <w:jc w:val="both"/>
      </w:pPr>
      <w:r>
        <w:rPr>
          <w:rFonts w:ascii="Times New Roman"/>
          <w:b w:val="false"/>
          <w:i w:val="false"/>
          <w:color w:val="000000"/>
          <w:sz w:val="28"/>
        </w:rPr>
        <w:t>
      5. Облыстың аумағында күзгі-қысқы жағдайлардағы жұмысқа нысандардың дайындығы жергілікті атқарушы органдардың жыл сайынғы қаулысына сәйкес жүзеге асырылады.</w:t>
      </w:r>
    </w:p>
    <w:bookmarkEnd w:id="13"/>
    <w:bookmarkStart w:name="z79" w:id="14"/>
    <w:p>
      <w:pPr>
        <w:spacing w:after="0"/>
        <w:ind w:left="0"/>
        <w:jc w:val="both"/>
      </w:pPr>
      <w:r>
        <w:rPr>
          <w:rFonts w:ascii="Times New Roman"/>
          <w:b w:val="false"/>
          <w:i w:val="false"/>
          <w:color w:val="000000"/>
          <w:sz w:val="28"/>
        </w:rPr>
        <w:t>
      6. Өз құзыреті шегінде Атырау облысын жылу маусымына дайындау мен оны өткізуді жалпы үйлестіру облыстың өндірістік және әлеуметтік кешенін жұмысқа дайындауды бағалау жөніндегі облыстық ведомствоаралық комиссиясымен жүзеге асырылады.</w:t>
      </w:r>
    </w:p>
    <w:bookmarkEnd w:id="14"/>
    <w:bookmarkStart w:name="z80" w:id="15"/>
    <w:p>
      <w:pPr>
        <w:spacing w:after="0"/>
        <w:ind w:left="0"/>
        <w:jc w:val="both"/>
      </w:pPr>
      <w:r>
        <w:rPr>
          <w:rFonts w:ascii="Times New Roman"/>
          <w:b w:val="false"/>
          <w:i w:val="false"/>
          <w:color w:val="000000"/>
          <w:sz w:val="28"/>
        </w:rPr>
        <w:t>
      6-1. Алдағы жылу маусымында Атырау облысының инженерлік-энергетикалық кешені және тұрғын үй-коммуналдық шаруашылық объектілерін қысқы жағдайларда жұмысқа дайындаудың жыл сайынғы жоспарын (бұдан әрі – жылу маусымына дайындық жоспары) мынадай тәртіппен жүзеге асырылады:</w:t>
      </w:r>
    </w:p>
    <w:bookmarkEnd w:id="15"/>
    <w:bookmarkStart w:name="z81" w:id="16"/>
    <w:p>
      <w:pPr>
        <w:spacing w:after="0"/>
        <w:ind w:left="0"/>
        <w:jc w:val="both"/>
      </w:pPr>
      <w:r>
        <w:rPr>
          <w:rFonts w:ascii="Times New Roman"/>
          <w:b w:val="false"/>
          <w:i w:val="false"/>
          <w:color w:val="000000"/>
          <w:sz w:val="28"/>
        </w:rPr>
        <w:t>
      1) облыстың тұрғын үй-коммуналдық және отын-энергетикалық кешеніне жататын кәсіпорындар жыл сайын, жылу маусымы аяқталғаннан кейін қаланың және аудандардың жергілікті атқарушы органдарына жылу маусымына дайындық жоспарларын ұсынады;</w:t>
      </w:r>
    </w:p>
    <w:bookmarkEnd w:id="16"/>
    <w:bookmarkStart w:name="z82" w:id="17"/>
    <w:p>
      <w:pPr>
        <w:spacing w:after="0"/>
        <w:ind w:left="0"/>
        <w:jc w:val="both"/>
      </w:pPr>
      <w:r>
        <w:rPr>
          <w:rFonts w:ascii="Times New Roman"/>
          <w:b w:val="false"/>
          <w:i w:val="false"/>
          <w:color w:val="000000"/>
          <w:sz w:val="28"/>
        </w:rPr>
        <w:t>
      2) қаланың және аудандардың жергілікті атқарушы органдары ұсынылған жылу маусымына дайындық жоспарларын бірыңғай жоспарға біріктіреді;</w:t>
      </w:r>
    </w:p>
    <w:bookmarkEnd w:id="17"/>
    <w:bookmarkStart w:name="z83" w:id="18"/>
    <w:p>
      <w:pPr>
        <w:spacing w:after="0"/>
        <w:ind w:left="0"/>
        <w:jc w:val="both"/>
      </w:pPr>
      <w:r>
        <w:rPr>
          <w:rFonts w:ascii="Times New Roman"/>
          <w:b w:val="false"/>
          <w:i w:val="false"/>
          <w:color w:val="000000"/>
          <w:sz w:val="28"/>
        </w:rPr>
        <w:t>
      3) қаланың және аудандардың жергілікті атқарушы органдары жылу маусымына дайындықтың бірыңғай жоспарларын жыл сайын 15 мамырға дейін "Атырау облысының энергетика және тұрғын үй-коммуналдық шаруашылық басқармасы" мемлекеттік мекемесіне (бұдан әрі - Басқарма) жинақ үшін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6-1 тармақпен толықтырылды - Атырау облыстық мәслихатының 27.09.2024 № </w:t>
      </w:r>
      <w:r>
        <w:rPr>
          <w:rFonts w:ascii="Times New Roman"/>
          <w:b w:val="false"/>
          <w:i w:val="false"/>
          <w:color w:val="000000"/>
          <w:sz w:val="28"/>
        </w:rPr>
        <w:t>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19"/>
    <w:p>
      <w:pPr>
        <w:spacing w:after="0"/>
        <w:ind w:left="0"/>
        <w:jc w:val="both"/>
      </w:pPr>
      <w:r>
        <w:rPr>
          <w:rFonts w:ascii="Times New Roman"/>
          <w:b w:val="false"/>
          <w:i w:val="false"/>
          <w:color w:val="000000"/>
          <w:sz w:val="28"/>
        </w:rPr>
        <w:t>
      6-2. Жылу маусымына дайындық жоспарларын орындау жөніндегі есептер мына тәртіпте ұсынылады:</w:t>
      </w:r>
    </w:p>
    <w:bookmarkEnd w:id="19"/>
    <w:bookmarkStart w:name="z86" w:id="20"/>
    <w:p>
      <w:pPr>
        <w:spacing w:after="0"/>
        <w:ind w:left="0"/>
        <w:jc w:val="both"/>
      </w:pPr>
      <w:r>
        <w:rPr>
          <w:rFonts w:ascii="Times New Roman"/>
          <w:b w:val="false"/>
          <w:i w:val="false"/>
          <w:color w:val="000000"/>
          <w:sz w:val="28"/>
        </w:rPr>
        <w:t>
      1) тұрғын үй-коммуналдық және отын-энергетикалық кешенге жататын кәсіпорындарымен қаланың және аудандардың жергілікті атқарушы органдарына –апта сайын дүйсенбі күні;</w:t>
      </w:r>
    </w:p>
    <w:bookmarkEnd w:id="20"/>
    <w:bookmarkStart w:name="z87" w:id="21"/>
    <w:p>
      <w:pPr>
        <w:spacing w:after="0"/>
        <w:ind w:left="0"/>
        <w:jc w:val="both"/>
      </w:pPr>
      <w:r>
        <w:rPr>
          <w:rFonts w:ascii="Times New Roman"/>
          <w:b w:val="false"/>
          <w:i w:val="false"/>
          <w:color w:val="000000"/>
          <w:sz w:val="28"/>
        </w:rPr>
        <w:t>
      2) қаланың және аудандардың жергілікті атқарушы органдары өз өңірі бойынша жинақ есепті – Басқармаға апта сайын сейсенбі күні;</w:t>
      </w:r>
    </w:p>
    <w:bookmarkEnd w:id="21"/>
    <w:bookmarkStart w:name="z88" w:id="22"/>
    <w:p>
      <w:pPr>
        <w:spacing w:after="0"/>
        <w:ind w:left="0"/>
        <w:jc w:val="both"/>
      </w:pPr>
      <w:r>
        <w:rPr>
          <w:rFonts w:ascii="Times New Roman"/>
          <w:b w:val="false"/>
          <w:i w:val="false"/>
          <w:color w:val="000000"/>
          <w:sz w:val="28"/>
        </w:rPr>
        <w:t>
      3) Басқарма облыс бойынша жинақ есепті әр аптаның сәрсенбі күні – Атырау облысының әкімдігіне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6-2 тармақпен толықтырылды - Атырау облыстық мәслихатының 27.09.2024 № </w:t>
      </w:r>
      <w:r>
        <w:rPr>
          <w:rFonts w:ascii="Times New Roman"/>
          <w:b w:val="false"/>
          <w:i w:val="false"/>
          <w:color w:val="000000"/>
          <w:sz w:val="28"/>
        </w:rPr>
        <w:t>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23"/>
    <w:p>
      <w:pPr>
        <w:spacing w:after="0"/>
        <w:ind w:left="0"/>
        <w:jc w:val="both"/>
      </w:pPr>
      <w:r>
        <w:rPr>
          <w:rFonts w:ascii="Times New Roman"/>
          <w:b w:val="false"/>
          <w:i w:val="false"/>
          <w:color w:val="000000"/>
          <w:sz w:val="28"/>
        </w:rPr>
        <w:t>
      6-3. Жылыту маусымына дайындық кезінде жоспарланған жұмыстар орындалмаған жағдайда есепке мыналар көрсетіледі:</w:t>
      </w:r>
    </w:p>
    <w:bookmarkEnd w:id="23"/>
    <w:bookmarkStart w:name="z91" w:id="24"/>
    <w:p>
      <w:pPr>
        <w:spacing w:after="0"/>
        <w:ind w:left="0"/>
        <w:jc w:val="both"/>
      </w:pPr>
      <w:r>
        <w:rPr>
          <w:rFonts w:ascii="Times New Roman"/>
          <w:b w:val="false"/>
          <w:i w:val="false"/>
          <w:color w:val="000000"/>
          <w:sz w:val="28"/>
        </w:rPr>
        <w:t>
      1) орындалмау себептері көрсетілген анықтама;</w:t>
      </w:r>
    </w:p>
    <w:bookmarkEnd w:id="24"/>
    <w:bookmarkStart w:name="z92" w:id="25"/>
    <w:p>
      <w:pPr>
        <w:spacing w:after="0"/>
        <w:ind w:left="0"/>
        <w:jc w:val="both"/>
      </w:pPr>
      <w:r>
        <w:rPr>
          <w:rFonts w:ascii="Times New Roman"/>
          <w:b w:val="false"/>
          <w:i w:val="false"/>
          <w:color w:val="000000"/>
          <w:sz w:val="28"/>
        </w:rPr>
        <w:t>
      2) ахуалды түзету бойынша қабылданып жатқан шаралар;</w:t>
      </w:r>
    </w:p>
    <w:bookmarkEnd w:id="25"/>
    <w:bookmarkStart w:name="z93" w:id="26"/>
    <w:p>
      <w:pPr>
        <w:spacing w:after="0"/>
        <w:ind w:left="0"/>
        <w:jc w:val="both"/>
      </w:pPr>
      <w:r>
        <w:rPr>
          <w:rFonts w:ascii="Times New Roman"/>
          <w:b w:val="false"/>
          <w:i w:val="false"/>
          <w:color w:val="000000"/>
          <w:sz w:val="28"/>
        </w:rPr>
        <w:t>
      3) жұмыстарды орындаудың жаңа мерзімдері көрсетіледі.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6-3 тармақпен толықтырылды - Атырау облыстық мәслихатының 27.09.2024 № </w:t>
      </w:r>
      <w:r>
        <w:rPr>
          <w:rFonts w:ascii="Times New Roman"/>
          <w:b w:val="false"/>
          <w:i w:val="false"/>
          <w:color w:val="000000"/>
          <w:sz w:val="28"/>
        </w:rPr>
        <w:t>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7"/>
    <w:p>
      <w:pPr>
        <w:spacing w:after="0"/>
        <w:ind w:left="0"/>
        <w:jc w:val="both"/>
      </w:pPr>
      <w:r>
        <w:rPr>
          <w:rFonts w:ascii="Times New Roman"/>
          <w:b w:val="false"/>
          <w:i w:val="false"/>
          <w:color w:val="000000"/>
          <w:sz w:val="28"/>
        </w:rPr>
        <w:t>
      7. Энергиямен жабдықтаушы ұйымдардың тұтынушылармен (абоненттермен) қарым-қатынасы олардың арасында жасалған шарт пен Қазақстан Республикасының қолданыстағы заңнамасымен анықталады.</w:t>
      </w:r>
    </w:p>
    <w:bookmarkEnd w:id="27"/>
    <w:bookmarkStart w:name="z23" w:id="28"/>
    <w:p>
      <w:pPr>
        <w:spacing w:after="0"/>
        <w:ind w:left="0"/>
        <w:jc w:val="left"/>
      </w:pPr>
      <w:r>
        <w:rPr>
          <w:rFonts w:ascii="Times New Roman"/>
          <w:b/>
          <w:i w:val="false"/>
          <w:color w:val="000000"/>
        </w:rPr>
        <w:t xml:space="preserve"> 2. Жылу маусымына дайындық</w:t>
      </w:r>
    </w:p>
    <w:bookmarkEnd w:id="28"/>
    <w:bookmarkStart w:name="z24" w:id="29"/>
    <w:p>
      <w:pPr>
        <w:spacing w:after="0"/>
        <w:ind w:left="0"/>
        <w:jc w:val="both"/>
      </w:pPr>
      <w:r>
        <w:rPr>
          <w:rFonts w:ascii="Times New Roman"/>
          <w:b w:val="false"/>
          <w:i w:val="false"/>
          <w:color w:val="000000"/>
          <w:sz w:val="28"/>
        </w:rPr>
        <w:t>
      8. Жылу маусымы дайындығына:</w:t>
      </w:r>
    </w:p>
    <w:bookmarkEnd w:id="29"/>
    <w:bookmarkStart w:name="z25" w:id="30"/>
    <w:p>
      <w:pPr>
        <w:spacing w:after="0"/>
        <w:ind w:left="0"/>
        <w:jc w:val="both"/>
      </w:pPr>
      <w:r>
        <w:rPr>
          <w:rFonts w:ascii="Times New Roman"/>
          <w:b w:val="false"/>
          <w:i w:val="false"/>
          <w:color w:val="000000"/>
          <w:sz w:val="28"/>
        </w:rPr>
        <w:t>
      1) өткен жылу маусымында анықталған ақауларды талдау, анықталған ақаулар мен бұзушылықтарды жою бойынша іс-шараларды орындау;</w:t>
      </w:r>
    </w:p>
    <w:bookmarkEnd w:id="30"/>
    <w:bookmarkStart w:name="z26" w:id="31"/>
    <w:p>
      <w:pPr>
        <w:spacing w:after="0"/>
        <w:ind w:left="0"/>
        <w:jc w:val="both"/>
      </w:pPr>
      <w:r>
        <w:rPr>
          <w:rFonts w:ascii="Times New Roman"/>
          <w:b w:val="false"/>
          <w:i w:val="false"/>
          <w:color w:val="000000"/>
          <w:sz w:val="28"/>
        </w:rPr>
        <w:t>
      2) жылу маусымына дайындық жоспарын әзірлеу;</w:t>
      </w:r>
    </w:p>
    <w:bookmarkEnd w:id="31"/>
    <w:bookmarkStart w:name="z27" w:id="32"/>
    <w:p>
      <w:pPr>
        <w:spacing w:after="0"/>
        <w:ind w:left="0"/>
        <w:jc w:val="both"/>
      </w:pPr>
      <w:r>
        <w:rPr>
          <w:rFonts w:ascii="Times New Roman"/>
          <w:b w:val="false"/>
          <w:i w:val="false"/>
          <w:color w:val="000000"/>
          <w:sz w:val="28"/>
        </w:rPr>
        <w:t>
      3) мердігер ұйымдарымен қаржыландыру және шарттар жасау, жөндеу және құрылыс-монтаж жұмыстарын материалдық-техникалық қамтамасыз ету мәселелерін шешу;</w:t>
      </w:r>
    </w:p>
    <w:bookmarkEnd w:id="32"/>
    <w:bookmarkStart w:name="z28" w:id="33"/>
    <w:p>
      <w:pPr>
        <w:spacing w:after="0"/>
        <w:ind w:left="0"/>
        <w:jc w:val="both"/>
      </w:pPr>
      <w:r>
        <w:rPr>
          <w:rFonts w:ascii="Times New Roman"/>
          <w:b w:val="false"/>
          <w:i w:val="false"/>
          <w:color w:val="000000"/>
          <w:sz w:val="28"/>
        </w:rPr>
        <w:t>
      4) жылумен жабдықтау көздері және орталық жылу пункттерінде қажетті жөндеу жұмыстарын өткізу, соның ішінде қазандар, түтікшелер, құбырларды қарау және сынап білу;</w:t>
      </w:r>
    </w:p>
    <w:bookmarkEnd w:id="33"/>
    <w:bookmarkStart w:name="z29" w:id="34"/>
    <w:p>
      <w:pPr>
        <w:spacing w:after="0"/>
        <w:ind w:left="0"/>
        <w:jc w:val="both"/>
      </w:pPr>
      <w:r>
        <w:rPr>
          <w:rFonts w:ascii="Times New Roman"/>
          <w:b w:val="false"/>
          <w:i w:val="false"/>
          <w:color w:val="000000"/>
          <w:sz w:val="28"/>
        </w:rPr>
        <w:t>
      5) жылу желілері жұмысының жылуды беру және гидравликалық режимінің кестесін әзірлеу;</w:t>
      </w:r>
    </w:p>
    <w:bookmarkEnd w:id="34"/>
    <w:bookmarkStart w:name="z30" w:id="35"/>
    <w:p>
      <w:pPr>
        <w:spacing w:after="0"/>
        <w:ind w:left="0"/>
        <w:jc w:val="both"/>
      </w:pPr>
      <w:r>
        <w:rPr>
          <w:rFonts w:ascii="Times New Roman"/>
          <w:b w:val="false"/>
          <w:i w:val="false"/>
          <w:color w:val="000000"/>
          <w:sz w:val="28"/>
        </w:rPr>
        <w:t>
      6) инженерлік желілерде, соның ішінде жаңартумен, күрделі және ағымдағы жөндеулер, сынаулар және шаюмен байланысты жұмыстарды орындау;</w:t>
      </w:r>
    </w:p>
    <w:bookmarkEnd w:id="35"/>
    <w:bookmarkStart w:name="z31" w:id="36"/>
    <w:p>
      <w:pPr>
        <w:spacing w:after="0"/>
        <w:ind w:left="0"/>
        <w:jc w:val="both"/>
      </w:pPr>
      <w:r>
        <w:rPr>
          <w:rFonts w:ascii="Times New Roman"/>
          <w:b w:val="false"/>
          <w:i w:val="false"/>
          <w:color w:val="000000"/>
          <w:sz w:val="28"/>
        </w:rPr>
        <w:t>
      7) электр көздерінде, жылу көздерінде және инженерлік желілерде алдын-ала қарау, жоспарлы жөндеулерді орындау;</w:t>
      </w:r>
    </w:p>
    <w:bookmarkEnd w:id="36"/>
    <w:bookmarkStart w:name="z32" w:id="37"/>
    <w:p>
      <w:pPr>
        <w:spacing w:after="0"/>
        <w:ind w:left="0"/>
        <w:jc w:val="both"/>
      </w:pPr>
      <w:r>
        <w:rPr>
          <w:rFonts w:ascii="Times New Roman"/>
          <w:b w:val="false"/>
          <w:i w:val="false"/>
          <w:color w:val="000000"/>
          <w:sz w:val="28"/>
        </w:rPr>
        <w:t>
      8) ғимараттарды (үйлерді) дайындау, ғимараттардың (үйлердің) ішіндегі инженерлік жүйелердің алдын-ала қаралуы, жөнделуі және ауыстырылуы бойынша жұмыстарды өткізу;</w:t>
      </w:r>
    </w:p>
    <w:bookmarkEnd w:id="37"/>
    <w:bookmarkStart w:name="z33" w:id="38"/>
    <w:p>
      <w:pPr>
        <w:spacing w:after="0"/>
        <w:ind w:left="0"/>
        <w:jc w:val="both"/>
      </w:pPr>
      <w:r>
        <w:rPr>
          <w:rFonts w:ascii="Times New Roman"/>
          <w:b w:val="false"/>
          <w:i w:val="false"/>
          <w:color w:val="000000"/>
          <w:sz w:val="28"/>
        </w:rPr>
        <w:t>
      9) энергетика және тұрғын үй-коммуналдық шаруашылық нысандарында технологиялық апаттарды және табиғат апат салдарларын жою үшін негізгі және резервті отынның нормативтік қорларын, сондай-ақ материалдық-техникалық ресурстарының апатты қорларын құру;</w:t>
      </w:r>
    </w:p>
    <w:bookmarkEnd w:id="38"/>
    <w:bookmarkStart w:name="z34" w:id="39"/>
    <w:p>
      <w:pPr>
        <w:spacing w:after="0"/>
        <w:ind w:left="0"/>
        <w:jc w:val="both"/>
      </w:pPr>
      <w:r>
        <w:rPr>
          <w:rFonts w:ascii="Times New Roman"/>
          <w:b w:val="false"/>
          <w:i w:val="false"/>
          <w:color w:val="000000"/>
          <w:sz w:val="28"/>
        </w:rPr>
        <w:t>
      10) отын қоймаларын дайындау, қорлы отын шаруашылықтардың инженерлік жабдықтарының, отын дайындау, отын беру, қоқыс және күлдерді жою жүйелерінің, теміржол және автомобиль кіреберіс жолдарының, өртке қарсы шаруашылықтың жөнделуін орындау жатады.</w:t>
      </w:r>
    </w:p>
    <w:bookmarkEnd w:id="39"/>
    <w:bookmarkStart w:name="z35" w:id="40"/>
    <w:p>
      <w:pPr>
        <w:spacing w:after="0"/>
        <w:ind w:left="0"/>
        <w:jc w:val="both"/>
      </w:pPr>
      <w:r>
        <w:rPr>
          <w:rFonts w:ascii="Times New Roman"/>
          <w:b w:val="false"/>
          <w:i w:val="false"/>
          <w:color w:val="000000"/>
          <w:sz w:val="28"/>
        </w:rPr>
        <w:t>
      9. Үй-жай (пәтер) иелерінің кооперативі және кондоминиум нысандарын басқару органдарына ұсынылады:</w:t>
      </w:r>
    </w:p>
    <w:bookmarkEnd w:id="40"/>
    <w:bookmarkStart w:name="z36" w:id="41"/>
    <w:p>
      <w:pPr>
        <w:spacing w:after="0"/>
        <w:ind w:left="0"/>
        <w:jc w:val="both"/>
      </w:pPr>
      <w:r>
        <w:rPr>
          <w:rFonts w:ascii="Times New Roman"/>
          <w:b w:val="false"/>
          <w:i w:val="false"/>
          <w:color w:val="000000"/>
          <w:sz w:val="28"/>
        </w:rPr>
        <w:t>
      1) жылумен жабдықтау бойынша қызметтер көрсетілетін үйішілік инженерлік желілер мен құрылыстар, пайдалану жауапкершілігі бөлігі шегінде ортақ үйлік жылу энергиясын есептеу құралдарының сақталуын, қауіпсіздігін, тиісті техникалық жағдайы мен пайдаланылуын қамтамасыз ету;</w:t>
      </w:r>
    </w:p>
    <w:bookmarkEnd w:id="41"/>
    <w:bookmarkStart w:name="z37" w:id="42"/>
    <w:p>
      <w:pPr>
        <w:spacing w:after="0"/>
        <w:ind w:left="0"/>
        <w:jc w:val="both"/>
      </w:pPr>
      <w:r>
        <w:rPr>
          <w:rFonts w:ascii="Times New Roman"/>
          <w:b w:val="false"/>
          <w:i w:val="false"/>
          <w:color w:val="000000"/>
          <w:sz w:val="28"/>
        </w:rPr>
        <w:t>
      2) ортақ үйлік қажеттілік үшін пайдаланылатын жылумен жабдықтау бойынша қызметтердің тиімді тұтынылуын қамтамасыз ету, үйішілік желілер мен құрылыстарда шығындарды болдырмау;</w:t>
      </w:r>
    </w:p>
    <w:bookmarkEnd w:id="42"/>
    <w:bookmarkStart w:name="z38" w:id="43"/>
    <w:p>
      <w:pPr>
        <w:spacing w:after="0"/>
        <w:ind w:left="0"/>
        <w:jc w:val="both"/>
      </w:pPr>
      <w:r>
        <w:rPr>
          <w:rFonts w:ascii="Times New Roman"/>
          <w:b w:val="false"/>
          <w:i w:val="false"/>
          <w:color w:val="000000"/>
          <w:sz w:val="28"/>
        </w:rPr>
        <w:t>
      3) жылумен жабдықтау бойынша қызметтерді көрсетушіге жылумен жабдықтау бойынша қызметтерді көрсетушімен орнатылған пломбалардың тұтастығының бұзылу жағдайлары туралы хабарлау;</w:t>
      </w:r>
    </w:p>
    <w:bookmarkEnd w:id="43"/>
    <w:bookmarkStart w:name="z39" w:id="44"/>
    <w:p>
      <w:pPr>
        <w:spacing w:after="0"/>
        <w:ind w:left="0"/>
        <w:jc w:val="both"/>
      </w:pPr>
      <w:r>
        <w:rPr>
          <w:rFonts w:ascii="Times New Roman"/>
          <w:b w:val="false"/>
          <w:i w:val="false"/>
          <w:color w:val="000000"/>
          <w:sz w:val="28"/>
        </w:rPr>
        <w:t>
      4) мүмкіндік болған жағдайда үйішілік инженерлік желілерде және құрылыстардағы зақымдарды өз күшімен жою;</w:t>
      </w:r>
    </w:p>
    <w:bookmarkEnd w:id="44"/>
    <w:bookmarkStart w:name="z40" w:id="45"/>
    <w:p>
      <w:pPr>
        <w:spacing w:after="0"/>
        <w:ind w:left="0"/>
        <w:jc w:val="both"/>
      </w:pPr>
      <w:r>
        <w:rPr>
          <w:rFonts w:ascii="Times New Roman"/>
          <w:b w:val="false"/>
          <w:i w:val="false"/>
          <w:color w:val="000000"/>
          <w:sz w:val="28"/>
        </w:rPr>
        <w:t xml:space="preserve">
      5) тәуліктің кез келген уақытында жергілікті атқарушы органдардың және жылумен жабдықтау бойынша қызметтерді көрсетуші өкілдерінің ортақ үйлік есептеу құралдарына, үйішілік инженерлік желілер мен құрылыстарға кедергісіз қол жеткізуін қамтамасыз ету; </w:t>
      </w:r>
    </w:p>
    <w:bookmarkEnd w:id="45"/>
    <w:bookmarkStart w:name="z41" w:id="46"/>
    <w:p>
      <w:pPr>
        <w:spacing w:after="0"/>
        <w:ind w:left="0"/>
        <w:jc w:val="both"/>
      </w:pPr>
      <w:r>
        <w:rPr>
          <w:rFonts w:ascii="Times New Roman"/>
          <w:b w:val="false"/>
          <w:i w:val="false"/>
          <w:color w:val="000000"/>
          <w:sz w:val="28"/>
        </w:rPr>
        <w:t>
      6) үйішілік инженерлік желілер мен құрылыстарды тиісті техникалық күйде ұстау бойынша жөндеу және пайдалану жұмыстарын жүзеге асыру үшін үшінші тараптарды тарту, сервистік қызмет субъектісімен шарттарды жасау және орындалуын бақылау;</w:t>
      </w:r>
    </w:p>
    <w:bookmarkEnd w:id="46"/>
    <w:bookmarkStart w:name="z42" w:id="47"/>
    <w:p>
      <w:pPr>
        <w:spacing w:after="0"/>
        <w:ind w:left="0"/>
        <w:jc w:val="both"/>
      </w:pPr>
      <w:r>
        <w:rPr>
          <w:rFonts w:ascii="Times New Roman"/>
          <w:b w:val="false"/>
          <w:i w:val="false"/>
          <w:color w:val="000000"/>
          <w:sz w:val="28"/>
        </w:rPr>
        <w:t>
      7) үй-жай (пәтер) иелерімен жиналыстар, жазбаша сауалдарды өткізуді ұйымдастыру;</w:t>
      </w:r>
    </w:p>
    <w:bookmarkEnd w:id="47"/>
    <w:bookmarkStart w:name="z43" w:id="48"/>
    <w:p>
      <w:pPr>
        <w:spacing w:after="0"/>
        <w:ind w:left="0"/>
        <w:jc w:val="both"/>
      </w:pPr>
      <w:r>
        <w:rPr>
          <w:rFonts w:ascii="Times New Roman"/>
          <w:b w:val="false"/>
          <w:i w:val="false"/>
          <w:color w:val="000000"/>
          <w:sz w:val="28"/>
        </w:rPr>
        <w:t>
      8) барлық үй-жай (пәтер) иелері үшін (атауы, байланыс телефондары, апатты қызметтердің телефондары), ғимаратты жөндеуді және қамтамасыз етуді жүзеге асыратын, сондай-ақ жылумен жабдықтау бойынша қызметтерді көрсетуші ұйымдар туралы ақпараттарды барлық қол жетімді көрнекті орындарда, ақпарат тақталарында орналастырылуын қамтамасыз ету;</w:t>
      </w:r>
    </w:p>
    <w:bookmarkEnd w:id="48"/>
    <w:bookmarkStart w:name="z44" w:id="49"/>
    <w:p>
      <w:pPr>
        <w:spacing w:after="0"/>
        <w:ind w:left="0"/>
        <w:jc w:val="both"/>
      </w:pPr>
      <w:r>
        <w:rPr>
          <w:rFonts w:ascii="Times New Roman"/>
          <w:b w:val="false"/>
          <w:i w:val="false"/>
          <w:color w:val="000000"/>
          <w:sz w:val="28"/>
        </w:rPr>
        <w:t>
      9) кондоминиум нысанның санитарлық-техникалық және инженерлік жабдықтардың үздіксіз жұмысын қамтамасыз ету бойынша шаралар қабылдау;</w:t>
      </w:r>
    </w:p>
    <w:bookmarkEnd w:id="49"/>
    <w:bookmarkStart w:name="z45" w:id="50"/>
    <w:p>
      <w:pPr>
        <w:spacing w:after="0"/>
        <w:ind w:left="0"/>
        <w:jc w:val="both"/>
      </w:pPr>
      <w:r>
        <w:rPr>
          <w:rFonts w:ascii="Times New Roman"/>
          <w:b w:val="false"/>
          <w:i w:val="false"/>
          <w:color w:val="000000"/>
          <w:sz w:val="28"/>
        </w:rPr>
        <w:t>
      10) апатты жағдайлардың туындау жағдайларынан басқа, үй-жай (пәтер) иелерін инженерлік желілер жұмысы тәртібінің сөндірілуі, сыналуы немесе басқа да өзгерістері туралы екі тәулік ішінде хабарлау.</w:t>
      </w:r>
    </w:p>
    <w:bookmarkEnd w:id="50"/>
    <w:bookmarkStart w:name="z46" w:id="51"/>
    <w:p>
      <w:pPr>
        <w:spacing w:after="0"/>
        <w:ind w:left="0"/>
        <w:jc w:val="both"/>
      </w:pPr>
      <w:r>
        <w:rPr>
          <w:rFonts w:ascii="Times New Roman"/>
          <w:b w:val="false"/>
          <w:i w:val="false"/>
          <w:color w:val="000000"/>
          <w:sz w:val="28"/>
        </w:rPr>
        <w:t>
      10. Нысандарда апаттарды жою Қазақстан Республикасының қолданыстағы заңнамасына сәйкес жүзеге асырылады.</w:t>
      </w:r>
    </w:p>
    <w:bookmarkEnd w:id="51"/>
    <w:bookmarkStart w:name="z47" w:id="52"/>
    <w:p>
      <w:pPr>
        <w:spacing w:after="0"/>
        <w:ind w:left="0"/>
        <w:jc w:val="both"/>
      </w:pPr>
      <w:r>
        <w:rPr>
          <w:rFonts w:ascii="Times New Roman"/>
          <w:b w:val="false"/>
          <w:i w:val="false"/>
          <w:color w:val="000000"/>
          <w:sz w:val="28"/>
        </w:rPr>
        <w:t>
      11. Жылумен жабдықтау көздері мен орталық жылу пункттерінде жұмыстарды келесі мерзімдерде:</w:t>
      </w:r>
    </w:p>
    <w:bookmarkEnd w:id="52"/>
    <w:bookmarkStart w:name="z48" w:id="53"/>
    <w:p>
      <w:pPr>
        <w:spacing w:after="0"/>
        <w:ind w:left="0"/>
        <w:jc w:val="both"/>
      </w:pPr>
      <w:r>
        <w:rPr>
          <w:rFonts w:ascii="Times New Roman"/>
          <w:b w:val="false"/>
          <w:i w:val="false"/>
          <w:color w:val="000000"/>
          <w:sz w:val="28"/>
        </w:rPr>
        <w:t>
      1) күзгі кезеңдегі жылу қажеттілігін қамтамасыз ету үшін қажетті – жыл сайын 1 қыркүйекке дейінгі мерзімде;</w:t>
      </w:r>
    </w:p>
    <w:bookmarkEnd w:id="53"/>
    <w:bookmarkStart w:name="z49" w:id="54"/>
    <w:p>
      <w:pPr>
        <w:spacing w:after="0"/>
        <w:ind w:left="0"/>
        <w:jc w:val="both"/>
      </w:pPr>
      <w:r>
        <w:rPr>
          <w:rFonts w:ascii="Times New Roman"/>
          <w:b w:val="false"/>
          <w:i w:val="false"/>
          <w:color w:val="000000"/>
          <w:sz w:val="28"/>
        </w:rPr>
        <w:t>
      2) жүктелімнің қысқы ең жоғарғы өту кезеңінде жылу қажеттілігін қамтамасыз ету үшін қажетті – жыл сайын 1 қазанға дейінгі мерзімде орындау ұсынылады.</w:t>
      </w:r>
    </w:p>
    <w:bookmarkEnd w:id="54"/>
    <w:bookmarkStart w:name="z50" w:id="55"/>
    <w:p>
      <w:pPr>
        <w:spacing w:after="0"/>
        <w:ind w:left="0"/>
        <w:jc w:val="both"/>
      </w:pPr>
      <w:r>
        <w:rPr>
          <w:rFonts w:ascii="Times New Roman"/>
          <w:b w:val="false"/>
          <w:i w:val="false"/>
          <w:color w:val="000000"/>
          <w:sz w:val="28"/>
        </w:rPr>
        <w:t>
      Жылумен жабдықтау көздерін қамтамасыз етуші коммуникацияларын жөндеу және алдын-ала қарау жұмыстарын 1 қыркүйекке дейін аяқтау ұсынылады.</w:t>
      </w:r>
    </w:p>
    <w:bookmarkEnd w:id="55"/>
    <w:bookmarkStart w:name="z51" w:id="56"/>
    <w:p>
      <w:pPr>
        <w:spacing w:after="0"/>
        <w:ind w:left="0"/>
        <w:jc w:val="both"/>
      </w:pPr>
      <w:r>
        <w:rPr>
          <w:rFonts w:ascii="Times New Roman"/>
          <w:b w:val="false"/>
          <w:i w:val="false"/>
          <w:color w:val="000000"/>
          <w:sz w:val="28"/>
        </w:rPr>
        <w:t>
      12. Отын қоры шаруашылығын жоспарлы-алдын алу жөндеу жұмыстары 1 қыркүйекке дейін аяқтау ұсынылады.</w:t>
      </w:r>
    </w:p>
    <w:bookmarkEnd w:id="56"/>
    <w:bookmarkStart w:name="z52" w:id="57"/>
    <w:p>
      <w:pPr>
        <w:spacing w:after="0"/>
        <w:ind w:left="0"/>
        <w:jc w:val="both"/>
      </w:pPr>
      <w:r>
        <w:rPr>
          <w:rFonts w:ascii="Times New Roman"/>
          <w:b w:val="false"/>
          <w:i w:val="false"/>
          <w:color w:val="000000"/>
          <w:sz w:val="28"/>
        </w:rPr>
        <w:t>
      13. Пайдалануға дайындық жылу маусымы басталғанға дейін ресімделген дайындық паспорттарымен расталады:</w:t>
      </w:r>
    </w:p>
    <w:bookmarkEnd w:id="57"/>
    <w:bookmarkStart w:name="z53" w:id="58"/>
    <w:p>
      <w:pPr>
        <w:spacing w:after="0"/>
        <w:ind w:left="0"/>
        <w:jc w:val="both"/>
      </w:pPr>
      <w:r>
        <w:rPr>
          <w:rFonts w:ascii="Times New Roman"/>
          <w:b w:val="false"/>
          <w:i w:val="false"/>
          <w:color w:val="000000"/>
          <w:sz w:val="28"/>
        </w:rPr>
        <w:t xml:space="preserve">
      1)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әзірлігінің паспортын алуға өтініш;</w:t>
      </w:r>
    </w:p>
    <w:bookmarkEnd w:id="58"/>
    <w:bookmarkStart w:name="z54" w:id="59"/>
    <w:p>
      <w:pPr>
        <w:spacing w:after="0"/>
        <w:ind w:left="0"/>
        <w:jc w:val="both"/>
      </w:pPr>
      <w:r>
        <w:rPr>
          <w:rFonts w:ascii="Times New Roman"/>
          <w:b w:val="false"/>
          <w:i w:val="false"/>
          <w:color w:val="000000"/>
          <w:sz w:val="28"/>
        </w:rPr>
        <w:t xml:space="preserve">
      2)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әзірлік актісі;</w:t>
      </w:r>
    </w:p>
    <w:bookmarkEnd w:id="59"/>
    <w:bookmarkStart w:name="z95" w:id="60"/>
    <w:p>
      <w:pPr>
        <w:spacing w:after="0"/>
        <w:ind w:left="0"/>
        <w:jc w:val="both"/>
      </w:pPr>
      <w:r>
        <w:rPr>
          <w:rFonts w:ascii="Times New Roman"/>
          <w:b w:val="false"/>
          <w:i w:val="false"/>
          <w:color w:val="000000"/>
          <w:sz w:val="28"/>
        </w:rPr>
        <w:t xml:space="preserve">
      Әзірлік актісіне осы Бұйрықтың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ұйымдардың күзгі-қысқы кезеңдегі жұмысқа әзірлік паспортын алу шарттарының орындалғанын растайтын құжаттар қоса беріледі.</w:t>
      </w:r>
    </w:p>
    <w:bookmarkEnd w:id="60"/>
    <w:bookmarkStart w:name="z96" w:id="61"/>
    <w:p>
      <w:pPr>
        <w:spacing w:after="0"/>
        <w:ind w:left="0"/>
        <w:jc w:val="both"/>
      </w:pPr>
      <w:r>
        <w:rPr>
          <w:rFonts w:ascii="Times New Roman"/>
          <w:b w:val="false"/>
          <w:i w:val="false"/>
          <w:color w:val="000000"/>
          <w:sz w:val="28"/>
        </w:rPr>
        <w:t xml:space="preserve">
      Күзгі-қысқы жағдайларда жұмыс үшін әзірлік паспорттарын уақытылы алмаған жағдайда, энергия өндіруші және энергия тасымалдаушы ұйымдар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жауапкершілікке тартылады.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13-тармаққа өзгеріс енгізілді - Атырау облыстық мәслихатының 27.09.2024 № </w:t>
      </w:r>
      <w:r>
        <w:rPr>
          <w:rFonts w:ascii="Times New Roman"/>
          <w:b w:val="false"/>
          <w:i w:val="false"/>
          <w:color w:val="000000"/>
          <w:sz w:val="28"/>
        </w:rPr>
        <w:t>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62"/>
    <w:p>
      <w:pPr>
        <w:spacing w:after="0"/>
        <w:ind w:left="0"/>
        <w:jc w:val="left"/>
      </w:pPr>
      <w:r>
        <w:rPr>
          <w:rFonts w:ascii="Times New Roman"/>
          <w:b/>
          <w:i w:val="false"/>
          <w:color w:val="000000"/>
        </w:rPr>
        <w:t xml:space="preserve"> 3. Жылумен жабдықтау жүйесін байқап көру</w:t>
      </w:r>
    </w:p>
    <w:bookmarkEnd w:id="62"/>
    <w:bookmarkStart w:name="z57" w:id="63"/>
    <w:p>
      <w:pPr>
        <w:spacing w:after="0"/>
        <w:ind w:left="0"/>
        <w:jc w:val="both"/>
      </w:pPr>
      <w:r>
        <w:rPr>
          <w:rFonts w:ascii="Times New Roman"/>
          <w:b w:val="false"/>
          <w:i w:val="false"/>
          <w:color w:val="000000"/>
          <w:sz w:val="28"/>
        </w:rPr>
        <w:t>
      14. Жылу маусымының басталуына жылумен жабдықтау көздерін, жылу желілерінің дайындығын тексеру және жасырынған ақауларды анықтау үшін жылумен жабдықтау жүйелерін байқап көру жүргізіледі.</w:t>
      </w:r>
    </w:p>
    <w:bookmarkEnd w:id="63"/>
    <w:bookmarkStart w:name="z58" w:id="64"/>
    <w:p>
      <w:pPr>
        <w:spacing w:after="0"/>
        <w:ind w:left="0"/>
        <w:jc w:val="both"/>
      </w:pPr>
      <w:r>
        <w:rPr>
          <w:rFonts w:ascii="Times New Roman"/>
          <w:b w:val="false"/>
          <w:i w:val="false"/>
          <w:color w:val="000000"/>
          <w:sz w:val="28"/>
        </w:rPr>
        <w:t>
      15. Магистральді және таратушы жылу желілерін іске қосу және байқап көру іске қосу-жөндеу бригадасымен жүргізіледі.</w:t>
      </w:r>
    </w:p>
    <w:bookmarkEnd w:id="64"/>
    <w:bookmarkStart w:name="z59" w:id="65"/>
    <w:p>
      <w:pPr>
        <w:spacing w:after="0"/>
        <w:ind w:left="0"/>
        <w:jc w:val="both"/>
      </w:pPr>
      <w:r>
        <w:rPr>
          <w:rFonts w:ascii="Times New Roman"/>
          <w:b w:val="false"/>
          <w:i w:val="false"/>
          <w:color w:val="000000"/>
          <w:sz w:val="28"/>
        </w:rPr>
        <w:t>
      Іске қосуға дейін желінің іске қосылатын учаскесінің жабдықтарының жарамдылығы тексеріледі, сынау, шаю және қабылдау актілері қаралады.</w:t>
      </w:r>
    </w:p>
    <w:bookmarkEnd w:id="65"/>
    <w:bookmarkStart w:name="z60" w:id="66"/>
    <w:p>
      <w:pPr>
        <w:spacing w:after="0"/>
        <w:ind w:left="0"/>
        <w:jc w:val="both"/>
      </w:pPr>
      <w:r>
        <w:rPr>
          <w:rFonts w:ascii="Times New Roman"/>
          <w:b w:val="false"/>
          <w:i w:val="false"/>
          <w:color w:val="000000"/>
          <w:sz w:val="28"/>
        </w:rPr>
        <w:t xml:space="preserve">
      16. Байқап көру үрдісінде жылу желілері, жылумен жабдықтау көздері және тұтынушылар бойынша айқындалған ескертулер жылу беру маусымының басталуына дейін жойылады. </w:t>
      </w:r>
    </w:p>
    <w:bookmarkEnd w:id="66"/>
    <w:bookmarkStart w:name="z61" w:id="67"/>
    <w:p>
      <w:pPr>
        <w:spacing w:after="0"/>
        <w:ind w:left="0"/>
        <w:jc w:val="left"/>
      </w:pPr>
      <w:r>
        <w:rPr>
          <w:rFonts w:ascii="Times New Roman"/>
          <w:b/>
          <w:i w:val="false"/>
          <w:color w:val="000000"/>
        </w:rPr>
        <w:t xml:space="preserve"> 4. Жылу тәртібі</w:t>
      </w:r>
    </w:p>
    <w:bookmarkEnd w:id="67"/>
    <w:bookmarkStart w:name="z62" w:id="68"/>
    <w:p>
      <w:pPr>
        <w:spacing w:after="0"/>
        <w:ind w:left="0"/>
        <w:jc w:val="both"/>
      </w:pPr>
      <w:r>
        <w:rPr>
          <w:rFonts w:ascii="Times New Roman"/>
          <w:b w:val="false"/>
          <w:i w:val="false"/>
          <w:color w:val="000000"/>
          <w:sz w:val="28"/>
        </w:rPr>
        <w:t>
      17. Жылумен жабдықтаушы ұйымдарға 1 қыркүйекке дейін қаланың және ауданның жылумен жабдықтау жүйелерін байқап көру, қосу кестелерін және гидравликалық және температуралық көрсеткіштердің есептік кестелерін әзірлеу және жергілікті атқарушы органдарымен келістіру ұсынылады. Жылу желілерінің құбырлары тұтынушыларға берілген кестеге сәйкес бекітілген көрсеткішті жылу тасығышты (су және бу) беруді қамтамасыз етеді.</w:t>
      </w:r>
    </w:p>
    <w:bookmarkEnd w:id="68"/>
    <w:bookmarkStart w:name="z63" w:id="69"/>
    <w:p>
      <w:pPr>
        <w:spacing w:after="0"/>
        <w:ind w:left="0"/>
        <w:jc w:val="both"/>
      </w:pPr>
      <w:r>
        <w:rPr>
          <w:rFonts w:ascii="Times New Roman"/>
          <w:b w:val="false"/>
          <w:i w:val="false"/>
          <w:color w:val="000000"/>
          <w:sz w:val="28"/>
        </w:rPr>
        <w:t>
      18. Барлық ғимараттарды (үйлерді) қосқаннан кейін пайдаланушы ұйымдар жабдықтардың күйін тексеруді және үйішілік жүйелердің бастапқы реттелуін өткізеді.</w:t>
      </w:r>
    </w:p>
    <w:bookmarkEnd w:id="69"/>
    <w:bookmarkStart w:name="z64" w:id="70"/>
    <w:p>
      <w:pPr>
        <w:spacing w:after="0"/>
        <w:ind w:left="0"/>
        <w:jc w:val="both"/>
      </w:pPr>
      <w:r>
        <w:rPr>
          <w:rFonts w:ascii="Times New Roman"/>
          <w:b w:val="false"/>
          <w:i w:val="false"/>
          <w:color w:val="000000"/>
          <w:sz w:val="28"/>
        </w:rPr>
        <w:t>
      19. Пайдалану процесінде анықталған жылумен жабдықтау көздерінің, жылу желілері мен үйішілік жүйелердің жұмысындағы кемшіліктер жылу маусымының басталуына дейін жойылады.</w:t>
      </w:r>
    </w:p>
    <w:bookmarkEnd w:id="70"/>
    <w:bookmarkStart w:name="z65" w:id="71"/>
    <w:p>
      <w:pPr>
        <w:spacing w:after="0"/>
        <w:ind w:left="0"/>
        <w:jc w:val="both"/>
      </w:pPr>
      <w:r>
        <w:rPr>
          <w:rFonts w:ascii="Times New Roman"/>
          <w:b w:val="false"/>
          <w:i w:val="false"/>
          <w:color w:val="000000"/>
          <w:sz w:val="28"/>
        </w:rPr>
        <w:t>
      20. Жылу беру маусымы жарияланғаннан бастап:</w:t>
      </w:r>
    </w:p>
    <w:bookmarkEnd w:id="71"/>
    <w:bookmarkStart w:name="z66" w:id="72"/>
    <w:p>
      <w:pPr>
        <w:spacing w:after="0"/>
        <w:ind w:left="0"/>
        <w:jc w:val="both"/>
      </w:pPr>
      <w:r>
        <w:rPr>
          <w:rFonts w:ascii="Times New Roman"/>
          <w:b w:val="false"/>
          <w:i w:val="false"/>
          <w:color w:val="000000"/>
          <w:sz w:val="28"/>
        </w:rPr>
        <w:t>
      1) хабарландыру сызбасы белгіленеді, облыстың тұрғын үй-коммуналдық және энергетикалық кешен нысандарының жауапты қызметкерлерінің кезекшілігі бекітіледі;</w:t>
      </w:r>
    </w:p>
    <w:bookmarkEnd w:id="72"/>
    <w:bookmarkStart w:name="z67" w:id="73"/>
    <w:p>
      <w:pPr>
        <w:spacing w:after="0"/>
        <w:ind w:left="0"/>
        <w:jc w:val="both"/>
      </w:pPr>
      <w:r>
        <w:rPr>
          <w:rFonts w:ascii="Times New Roman"/>
          <w:b w:val="false"/>
          <w:i w:val="false"/>
          <w:color w:val="000000"/>
          <w:sz w:val="28"/>
        </w:rPr>
        <w:t>
      2) кәсіпорындарда апатты-қалпына келтіру бригадалары дайындалады;</w:t>
      </w:r>
    </w:p>
    <w:bookmarkEnd w:id="73"/>
    <w:bookmarkStart w:name="z68" w:id="74"/>
    <w:p>
      <w:pPr>
        <w:spacing w:after="0"/>
        <w:ind w:left="0"/>
        <w:jc w:val="both"/>
      </w:pPr>
      <w:r>
        <w:rPr>
          <w:rFonts w:ascii="Times New Roman"/>
          <w:b w:val="false"/>
          <w:i w:val="false"/>
          <w:color w:val="000000"/>
          <w:sz w:val="28"/>
        </w:rPr>
        <w:t>
      3) ғимаратты (үйді) пайдаланушы ұйым қызметкерлерімен ғимараттың жылу тасығыш жүйесі жұмысын және жылылау күйін кезеңмен тексеру және бақылау ұйымдастырылады;</w:t>
      </w:r>
    </w:p>
    <w:bookmarkEnd w:id="74"/>
    <w:bookmarkStart w:name="z69" w:id="75"/>
    <w:p>
      <w:pPr>
        <w:spacing w:after="0"/>
        <w:ind w:left="0"/>
        <w:jc w:val="both"/>
      </w:pPr>
      <w:r>
        <w:rPr>
          <w:rFonts w:ascii="Times New Roman"/>
          <w:b w:val="false"/>
          <w:i w:val="false"/>
          <w:color w:val="000000"/>
          <w:sz w:val="28"/>
        </w:rPr>
        <w:t>
      4) жылумен жабдықтау көздерінде қор және апатты жабдықтардың жұмысы, негізгі және қор отынының, құралдардың, материалдар мен қосалқы бөлшектерінің болуы тексеріледі.</w:t>
      </w:r>
    </w:p>
    <w:bookmarkEnd w:id="75"/>
    <w:bookmarkStart w:name="z70" w:id="76"/>
    <w:p>
      <w:pPr>
        <w:spacing w:after="0"/>
        <w:ind w:left="0"/>
        <w:jc w:val="both"/>
      </w:pPr>
      <w:r>
        <w:rPr>
          <w:rFonts w:ascii="Times New Roman"/>
          <w:b w:val="false"/>
          <w:i w:val="false"/>
          <w:color w:val="000000"/>
          <w:sz w:val="28"/>
        </w:rPr>
        <w:t>
      21. Жылу көздерінде және жылу желілерінде апатты жағдай жарияланғаннан бастап:</w:t>
      </w:r>
    </w:p>
    <w:bookmarkEnd w:id="76"/>
    <w:bookmarkStart w:name="z71" w:id="77"/>
    <w:p>
      <w:pPr>
        <w:spacing w:after="0"/>
        <w:ind w:left="0"/>
        <w:jc w:val="both"/>
      </w:pPr>
      <w:r>
        <w:rPr>
          <w:rFonts w:ascii="Times New Roman"/>
          <w:b w:val="false"/>
          <w:i w:val="false"/>
          <w:color w:val="000000"/>
          <w:sz w:val="28"/>
        </w:rPr>
        <w:t>
      1) барлық тұрғын үй-коммуналдық және энергетикалық кешен нысандарында тәулік бойы кезекшілік енгізіледі;</w:t>
      </w:r>
    </w:p>
    <w:bookmarkEnd w:id="77"/>
    <w:bookmarkStart w:name="z72" w:id="78"/>
    <w:p>
      <w:pPr>
        <w:spacing w:after="0"/>
        <w:ind w:left="0"/>
        <w:jc w:val="both"/>
      </w:pPr>
      <w:r>
        <w:rPr>
          <w:rFonts w:ascii="Times New Roman"/>
          <w:b w:val="false"/>
          <w:i w:val="false"/>
          <w:color w:val="000000"/>
          <w:sz w:val="28"/>
        </w:rPr>
        <w:t>
      2) кәсіпорындар мен ұйымдарда апатты жағдайларда пайдалану үшін тетіктермен және материалдармен қамтамасыз етілген қосымша апатты-жаңғырту бригадалардың күшейтілген дайындығы енгізіледі.</w:t>
      </w:r>
    </w:p>
    <w:bookmarkEnd w:id="78"/>
    <w:bookmarkStart w:name="z73" w:id="79"/>
    <w:p>
      <w:pPr>
        <w:spacing w:after="0"/>
        <w:ind w:left="0"/>
        <w:jc w:val="left"/>
      </w:pPr>
      <w:r>
        <w:rPr>
          <w:rFonts w:ascii="Times New Roman"/>
          <w:b/>
          <w:i w:val="false"/>
          <w:color w:val="000000"/>
        </w:rPr>
        <w:t xml:space="preserve"> 5. Жылу маусымының аяқталуы және жылу беру маусымы аралық кезеңде ыстық сумен жабдықтауды қамтамасыз ету</w:t>
      </w:r>
    </w:p>
    <w:bookmarkEnd w:id="79"/>
    <w:bookmarkStart w:name="z98" w:id="80"/>
    <w:p>
      <w:pPr>
        <w:spacing w:after="0"/>
        <w:ind w:left="0"/>
        <w:jc w:val="both"/>
      </w:pPr>
      <w:r>
        <w:rPr>
          <w:rFonts w:ascii="Times New Roman"/>
          <w:b w:val="false"/>
          <w:i w:val="false"/>
          <w:color w:val="000000"/>
          <w:sz w:val="28"/>
        </w:rPr>
        <w:t>
      22. Үш тәулік бойы сыртқы ауаның орташа температурасы +8℃ және одан жоғары немесе сыртқы ауа температурасы күрт көтерілуі туралы болжам болған кезде Атырау қаласы және аудан әкімдері тиісті өкіммен жылу маусымының аяқталғандығы туралы жариялайды.</w:t>
      </w:r>
    </w:p>
    <w:bookmarkEnd w:id="80"/>
    <w:bookmarkStart w:name="z99" w:id="81"/>
    <w:p>
      <w:pPr>
        <w:spacing w:after="0"/>
        <w:ind w:left="0"/>
        <w:jc w:val="both"/>
      </w:pPr>
      <w:r>
        <w:rPr>
          <w:rFonts w:ascii="Times New Roman"/>
          <w:b w:val="false"/>
          <w:i w:val="false"/>
          <w:color w:val="000000"/>
          <w:sz w:val="28"/>
        </w:rPr>
        <w:t>
      Жылу маусымы аяқталғаннан кейін ғимаратты (үйді) пайдаланушы ұйымдар орталық жылу жүйесін ажыратады және ыстық сумен жабдықтау жүйелерінің жұмысын жазғы сызба бойынша қамтамасыз етеді.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Атырау облыстық мәслихатының 27.09.2024 № </w:t>
      </w:r>
      <w:r>
        <w:rPr>
          <w:rFonts w:ascii="Times New Roman"/>
          <w:b w:val="false"/>
          <w:i w:val="false"/>
          <w:color w:val="000000"/>
          <w:sz w:val="28"/>
        </w:rPr>
        <w:t>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82"/>
    <w:p>
      <w:pPr>
        <w:spacing w:after="0"/>
        <w:ind w:left="0"/>
        <w:jc w:val="both"/>
      </w:pPr>
      <w:r>
        <w:rPr>
          <w:rFonts w:ascii="Times New Roman"/>
          <w:b w:val="false"/>
          <w:i w:val="false"/>
          <w:color w:val="000000"/>
          <w:sz w:val="28"/>
        </w:rPr>
        <w:t>
      23. Жылу желілерін, жылу пункттерін және жылу тұтыну жүйелерін жөндеуді бір мезгілде 1 қыркүйекке дейін жүргізу ұсынылады. Ыстық сумен жабдықтаудың тоқтатылуымен байланысты жөндеудің ұсынылатын мерзімі – 14 күнтізбелік күн.</w:t>
      </w:r>
    </w:p>
    <w:bookmarkEnd w:id="82"/>
    <w:bookmarkStart w:name="z76" w:id="83"/>
    <w:p>
      <w:pPr>
        <w:spacing w:after="0"/>
        <w:ind w:left="0"/>
        <w:jc w:val="both"/>
      </w:pPr>
      <w:r>
        <w:rPr>
          <w:rFonts w:ascii="Times New Roman"/>
          <w:b w:val="false"/>
          <w:i w:val="false"/>
          <w:color w:val="000000"/>
          <w:sz w:val="28"/>
        </w:rPr>
        <w:t xml:space="preserve">
      24. Осы Қағидамен реттелмеген жағдайларда Қазақстан Республикасының қолданыстағы заңнамасы нормаларын басшылыққа алу қажет. </w:t>
      </w:r>
    </w:p>
    <w:bookmarkEnd w:id="83"/>
    <w:bookmarkStart w:name="z77" w:id="84"/>
    <w:p>
      <w:pPr>
        <w:spacing w:after="0"/>
        <w:ind w:left="0"/>
        <w:jc w:val="left"/>
      </w:pPr>
      <w:r>
        <w:rPr>
          <w:rFonts w:ascii="Times New Roman"/>
          <w:b/>
          <w:i w:val="false"/>
          <w:color w:val="000000"/>
        </w:rPr>
        <w:t xml:space="preserve"> 6. Қағиданы бұзғаны үшін жауапкершілік</w:t>
      </w:r>
    </w:p>
    <w:bookmarkEnd w:id="84"/>
    <w:bookmarkStart w:name="z78" w:id="85"/>
    <w:p>
      <w:pPr>
        <w:spacing w:after="0"/>
        <w:ind w:left="0"/>
        <w:jc w:val="both"/>
      </w:pPr>
      <w:r>
        <w:rPr>
          <w:rFonts w:ascii="Times New Roman"/>
          <w:b w:val="false"/>
          <w:i w:val="false"/>
          <w:color w:val="000000"/>
          <w:sz w:val="28"/>
        </w:rPr>
        <w:t>
      25. Қағиданы бұзғаны үшін жауапкершілік қолданыстағы Қазақстан Республикасы заңнамасына және энергиясын беру және (немесе) тарату жөніндегі қызметтерді көрсету шартына сәйкес белгіленеді.</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