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2bd0" w14:textId="6662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Көктерек ауылдық округі Мортық ауылының аумағында орналасқан ірі қара мал бруцеллез ауруы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Көктерек ауылдық округі әкімінің 2018 жылғы 29 қаңтардағы № 3 шешімі. Солтүстік Қазақстан облысының Әділет департаментінде 2018 жылғы 12 ақпанда № 4567 болып тіркелді. Күші жойылды - Солтүстік Қазақстан облысы Уәлиханов ауданның Көктерек ауылдық округі әкімінің 2019 жылғы 27 ақпандағы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ауданның Көктерек ауылдық округі әкімінің 27.02.2019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бас мемлекеттік ветеринариялық-санитариялық инспекторының 2017 жылғы 26 желтоқсандағы № 16-11/283 ұсынымы негізінде Солтүстік Қазақстан облысының Уәлиханов ауданы Көктерек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Көктерек ауылдық округі Мортық ауылының аумағында орналасқан ірі қара мал бруцеллез ауруы аңықталуына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Көктерек ауылдық округінің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