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f11f" w14:textId="684f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Уәлиханов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қолдауды ұсыну туралы</w:t>
      </w:r>
    </w:p>
    <w:p>
      <w:pPr>
        <w:spacing w:after="0"/>
        <w:ind w:left="0"/>
        <w:jc w:val="both"/>
      </w:pPr>
      <w:r>
        <w:rPr>
          <w:rFonts w:ascii="Times New Roman"/>
          <w:b w:val="false"/>
          <w:i w:val="false"/>
          <w:color w:val="000000"/>
          <w:sz w:val="28"/>
        </w:rPr>
        <w:t>Солтүстік Қазақстан облысы Уәлиханов аудандық маслихатының 2018 жылғы 26 желтоқсандағы № 8-32 с шешімі. Солтүстік Қазақстан облысының Әділет департаментінде 2019 жылғы 4 қаңтарда № 5139 болып тіркелді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Уәлиханов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Аудан әкімімен айтылған қажеттіліктерді есепке ала отырып, Уәлиханов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бір мың бес жүз еселік айлық есептік көрсеткіштен аспайтын сомада бюджеттік кредит.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Уәлиханов аудандық мәслихатының 10.09.2019 </w:t>
      </w:r>
      <w:r>
        <w:rPr>
          <w:rFonts w:ascii="Times New Roman"/>
          <w:b w:val="false"/>
          <w:i w:val="false"/>
          <w:color w:val="000000"/>
          <w:sz w:val="28"/>
        </w:rPr>
        <w:t>№ 3-43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Осы шешімнің 1 тармағының 1), 2) тармақшаларының күші ветеринария саласындағы қызметті жүзеге асыратын ветеринария пункттерінің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VІ шақырылған ХХXII сессия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Балтабаев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Кәдіров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