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6c5d" w14:textId="8406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Тимирязев ауданының аудандық бюджеті туралы" Тимирязев аудандық мәслихатының 2017 жылғы 25 желтоқсандағы № 18/1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15 маусымдағы № 24/2 шешімі. Солтүстік Қазақстан облысының Әділет департаментінде 2018 жылғы 26 маусымда № 4782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Тимирязев ауданының аудандық бюджеті туралы" Тимирязев аудандық мәслихатының 2017 жылғы 25 желтоқсандағы № 18/1 (2018 жылғы 10 қаңтарда Нормативтік құқықтық актілерін мемлекеттік тіркеу тізілімінде № 4485 болып тіркелді, 2018 жылғы 18 қаңтарда электрондық түрдегі эталондық бақылау банкінде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xml:space="preserve">
       "1.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2018-2020 жылдарға арналған Тимирязев ауданының аудандық бюджеті, оның ішінде 2018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2 248 465,4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315 492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4 562,9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6 000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1 922 410,5 мың теңге;</w:t>
      </w:r>
    </w:p>
    <w:bookmarkEnd w:id="7"/>
    <w:bookmarkStart w:name="z13" w:id="8"/>
    <w:p>
      <w:pPr>
        <w:spacing w:after="0"/>
        <w:ind w:left="0"/>
        <w:jc w:val="both"/>
      </w:pPr>
      <w:r>
        <w:rPr>
          <w:rFonts w:ascii="Times New Roman"/>
          <w:b w:val="false"/>
          <w:i w:val="false"/>
          <w:color w:val="000000"/>
          <w:sz w:val="28"/>
        </w:rPr>
        <w:t xml:space="preserve">
      2) шығындар – 2 245 138,4 мың теңге; </w:t>
      </w:r>
    </w:p>
    <w:bookmarkEnd w:id="8"/>
    <w:bookmarkStart w:name="z14" w:id="9"/>
    <w:p>
      <w:pPr>
        <w:spacing w:after="0"/>
        <w:ind w:left="0"/>
        <w:jc w:val="both"/>
      </w:pPr>
      <w:r>
        <w:rPr>
          <w:rFonts w:ascii="Times New Roman"/>
          <w:b w:val="false"/>
          <w:i w:val="false"/>
          <w:color w:val="000000"/>
          <w:sz w:val="28"/>
        </w:rPr>
        <w:t>
      3) таза бюджеттік несиелеу – 3 035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несиелеу – 14 430 мың теңге;</w:t>
      </w:r>
    </w:p>
    <w:bookmarkEnd w:id="10"/>
    <w:bookmarkStart w:name="z16" w:id="11"/>
    <w:p>
      <w:pPr>
        <w:spacing w:after="0"/>
        <w:ind w:left="0"/>
        <w:jc w:val="both"/>
      </w:pPr>
      <w:r>
        <w:rPr>
          <w:rFonts w:ascii="Times New Roman"/>
          <w:b w:val="false"/>
          <w:i w:val="false"/>
          <w:color w:val="000000"/>
          <w:sz w:val="28"/>
        </w:rPr>
        <w:t xml:space="preserve">
      бюджеттік несиелерді өтеу – 11 395 мың теңге; </w:t>
      </w:r>
    </w:p>
    <w:bookmarkEnd w:id="11"/>
    <w:bookmarkStart w:name="z17" w:id="12"/>
    <w:p>
      <w:pPr>
        <w:spacing w:after="0"/>
        <w:ind w:left="0"/>
        <w:jc w:val="both"/>
      </w:pPr>
      <w:r>
        <w:rPr>
          <w:rFonts w:ascii="Times New Roman"/>
          <w:b w:val="false"/>
          <w:i w:val="false"/>
          <w:color w:val="000000"/>
          <w:sz w:val="28"/>
        </w:rPr>
        <w:t xml:space="preserve">
      4) қаржылық активтерімен операция бойынша сальдо – 7 000 мың теңге, оның ішінде: </w:t>
      </w:r>
    </w:p>
    <w:bookmarkEnd w:id="12"/>
    <w:bookmarkStart w:name="z18" w:id="13"/>
    <w:p>
      <w:pPr>
        <w:spacing w:after="0"/>
        <w:ind w:left="0"/>
        <w:jc w:val="both"/>
      </w:pPr>
      <w:r>
        <w:rPr>
          <w:rFonts w:ascii="Times New Roman"/>
          <w:b w:val="false"/>
          <w:i w:val="false"/>
          <w:color w:val="000000"/>
          <w:sz w:val="28"/>
        </w:rPr>
        <w:t>
      қаржылық активтерін сатып алудан – 7 000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- 6 708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 6 708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14 430 мың теңге;</w:t>
      </w:r>
    </w:p>
    <w:bookmarkEnd w:id="17"/>
    <w:bookmarkStart w:name="z23" w:id="18"/>
    <w:p>
      <w:pPr>
        <w:spacing w:after="0"/>
        <w:ind w:left="0"/>
        <w:jc w:val="both"/>
      </w:pPr>
      <w:r>
        <w:rPr>
          <w:rFonts w:ascii="Times New Roman"/>
          <w:b w:val="false"/>
          <w:i w:val="false"/>
          <w:color w:val="000000"/>
          <w:sz w:val="28"/>
        </w:rPr>
        <w:t>
      қарыздарды өтеу – 11 395 мың теңге;</w:t>
      </w:r>
    </w:p>
    <w:bookmarkEnd w:id="18"/>
    <w:bookmarkStart w:name="z24" w:id="19"/>
    <w:p>
      <w:pPr>
        <w:spacing w:after="0"/>
        <w:ind w:left="0"/>
        <w:jc w:val="both"/>
      </w:pPr>
      <w:r>
        <w:rPr>
          <w:rFonts w:ascii="Times New Roman"/>
          <w:b w:val="false"/>
          <w:i w:val="false"/>
          <w:color w:val="000000"/>
          <w:sz w:val="28"/>
        </w:rPr>
        <w:t>
      пайдаланатын бюджет қаражатының қалдықтары – 3 673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xml:space="preserve">
       "8. 2018 жылға арналған аудандық бюджетте республикалық бюджеттен 160 257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1 991 мың теңге – оқу кезеңінде негізгі қызметкерді алмастырғаны үшін мұғалімдерге үстемақы төлеуге;</w:t>
      </w:r>
    </w:p>
    <w:bookmarkEnd w:id="21"/>
    <w:bookmarkStart w:name="z28" w:id="22"/>
    <w:p>
      <w:pPr>
        <w:spacing w:after="0"/>
        <w:ind w:left="0"/>
        <w:jc w:val="both"/>
      </w:pPr>
      <w:r>
        <w:rPr>
          <w:rFonts w:ascii="Times New Roman"/>
          <w:b w:val="false"/>
          <w:i w:val="false"/>
          <w:color w:val="000000"/>
          <w:sz w:val="28"/>
        </w:rPr>
        <w:t>
      2) 154 мың теңге – тілдік курстар бойынша тағылымдамадан өткен мұғалімдерге қосымша ақы төлеуге;</w:t>
      </w:r>
    </w:p>
    <w:bookmarkEnd w:id="22"/>
    <w:bookmarkStart w:name="z29" w:id="23"/>
    <w:p>
      <w:pPr>
        <w:spacing w:after="0"/>
        <w:ind w:left="0"/>
        <w:jc w:val="both"/>
      </w:pPr>
      <w:r>
        <w:rPr>
          <w:rFonts w:ascii="Times New Roman"/>
          <w:b w:val="false"/>
          <w:i w:val="false"/>
          <w:color w:val="000000"/>
          <w:sz w:val="28"/>
        </w:rPr>
        <w:t>
      3) 5 013 мың теңге – әлеуметтік жұмыс кеңесшілерін және халықты жұмыспен қамту орталықтарының көмекшілерін енгізуге;</w:t>
      </w:r>
    </w:p>
    <w:bookmarkEnd w:id="23"/>
    <w:bookmarkStart w:name="z30" w:id="24"/>
    <w:p>
      <w:pPr>
        <w:spacing w:after="0"/>
        <w:ind w:left="0"/>
        <w:jc w:val="both"/>
      </w:pPr>
      <w:r>
        <w:rPr>
          <w:rFonts w:ascii="Times New Roman"/>
          <w:b w:val="false"/>
          <w:i w:val="false"/>
          <w:color w:val="000000"/>
          <w:sz w:val="28"/>
        </w:rPr>
        <w:t>
      4) 1 848 мың теңге – мүгедектерді міндетті гигиеналық құралдармен қамтамасыз ету көлемін ұлғайтуға;</w:t>
      </w:r>
    </w:p>
    <w:bookmarkEnd w:id="24"/>
    <w:bookmarkStart w:name="z31" w:id="25"/>
    <w:p>
      <w:pPr>
        <w:spacing w:after="0"/>
        <w:ind w:left="0"/>
        <w:jc w:val="both"/>
      </w:pPr>
      <w:r>
        <w:rPr>
          <w:rFonts w:ascii="Times New Roman"/>
          <w:b w:val="false"/>
          <w:i w:val="false"/>
          <w:color w:val="000000"/>
          <w:sz w:val="28"/>
        </w:rPr>
        <w:t>
      5) 617 мың теңге – техникалық көмекші (өтемдік) құралдардың тізбесін кеңейтуге;</w:t>
      </w:r>
    </w:p>
    <w:bookmarkEnd w:id="25"/>
    <w:bookmarkStart w:name="z32" w:id="26"/>
    <w:p>
      <w:pPr>
        <w:spacing w:after="0"/>
        <w:ind w:left="0"/>
        <w:jc w:val="both"/>
      </w:pPr>
      <w:r>
        <w:rPr>
          <w:rFonts w:ascii="Times New Roman"/>
          <w:b w:val="false"/>
          <w:i w:val="false"/>
          <w:color w:val="000000"/>
          <w:sz w:val="28"/>
        </w:rPr>
        <w:t>
      6) 5 459 мың теңге – мемлекеттік атаулы көмекті төлеуге;</w:t>
      </w:r>
    </w:p>
    <w:bookmarkEnd w:id="26"/>
    <w:bookmarkStart w:name="z33" w:id="27"/>
    <w:p>
      <w:pPr>
        <w:spacing w:after="0"/>
        <w:ind w:left="0"/>
        <w:jc w:val="both"/>
      </w:pPr>
      <w:r>
        <w:rPr>
          <w:rFonts w:ascii="Times New Roman"/>
          <w:b w:val="false"/>
          <w:i w:val="false"/>
          <w:color w:val="000000"/>
          <w:sz w:val="28"/>
        </w:rPr>
        <w:t>
      7) 78 562 мың теңге – еңбек нарығын дамытуға, оның ішінде:</w:t>
      </w:r>
    </w:p>
    <w:bookmarkEnd w:id="27"/>
    <w:bookmarkStart w:name="z34" w:id="28"/>
    <w:p>
      <w:pPr>
        <w:spacing w:after="0"/>
        <w:ind w:left="0"/>
        <w:jc w:val="both"/>
      </w:pPr>
      <w:r>
        <w:rPr>
          <w:rFonts w:ascii="Times New Roman"/>
          <w:b w:val="false"/>
          <w:i w:val="false"/>
          <w:color w:val="000000"/>
          <w:sz w:val="28"/>
        </w:rPr>
        <w:t>
      жалақыны ішінара субсидиялауға 3 123 мың теңге сомасында;</w:t>
      </w:r>
    </w:p>
    <w:bookmarkEnd w:id="28"/>
    <w:bookmarkStart w:name="z35" w:id="29"/>
    <w:p>
      <w:pPr>
        <w:spacing w:after="0"/>
        <w:ind w:left="0"/>
        <w:jc w:val="both"/>
      </w:pPr>
      <w:r>
        <w:rPr>
          <w:rFonts w:ascii="Times New Roman"/>
          <w:b w:val="false"/>
          <w:i w:val="false"/>
          <w:color w:val="000000"/>
          <w:sz w:val="28"/>
        </w:rPr>
        <w:t>
      көшуге субсидия беруге 20 938 мың теңге сомасында;</w:t>
      </w:r>
    </w:p>
    <w:bookmarkEnd w:id="29"/>
    <w:bookmarkStart w:name="z36" w:id="30"/>
    <w:p>
      <w:pPr>
        <w:spacing w:after="0"/>
        <w:ind w:left="0"/>
        <w:jc w:val="both"/>
      </w:pPr>
      <w:r>
        <w:rPr>
          <w:rFonts w:ascii="Times New Roman"/>
          <w:b w:val="false"/>
          <w:i w:val="false"/>
          <w:color w:val="000000"/>
          <w:sz w:val="28"/>
        </w:rPr>
        <w:t xml:space="preserve">
      жастар іс-тәжірибесіне 3 608 мың теңге сомасында; </w:t>
      </w:r>
    </w:p>
    <w:bookmarkEnd w:id="30"/>
    <w:bookmarkStart w:name="z37" w:id="31"/>
    <w:p>
      <w:pPr>
        <w:spacing w:after="0"/>
        <w:ind w:left="0"/>
        <w:jc w:val="both"/>
      </w:pPr>
      <w:r>
        <w:rPr>
          <w:rFonts w:ascii="Times New Roman"/>
          <w:b w:val="false"/>
          <w:i w:val="false"/>
          <w:color w:val="000000"/>
          <w:sz w:val="28"/>
        </w:rPr>
        <w:t xml:space="preserve">
      қоныс аударушылар мен оралмандарға тұрғын үйді жалдау (жалға алу) бойынша шығындарды өтеуге арналған субсидиялар беруге 21 552 мың теңге сомасында; </w:t>
      </w:r>
    </w:p>
    <w:bookmarkEnd w:id="31"/>
    <w:bookmarkStart w:name="z38" w:id="32"/>
    <w:p>
      <w:pPr>
        <w:spacing w:after="0"/>
        <w:ind w:left="0"/>
        <w:jc w:val="both"/>
      </w:pPr>
      <w:r>
        <w:rPr>
          <w:rFonts w:ascii="Times New Roman"/>
          <w:b w:val="false"/>
          <w:i w:val="false"/>
          <w:color w:val="000000"/>
          <w:sz w:val="28"/>
        </w:rPr>
        <w:t xml:space="preserve">
      жұмыс берушілерге сомасында субсидия беруге 17 316 мың теңге; </w:t>
      </w:r>
    </w:p>
    <w:bookmarkEnd w:id="32"/>
    <w:bookmarkStart w:name="z39" w:id="33"/>
    <w:p>
      <w:pPr>
        <w:spacing w:after="0"/>
        <w:ind w:left="0"/>
        <w:jc w:val="both"/>
      </w:pPr>
      <w:r>
        <w:rPr>
          <w:rFonts w:ascii="Times New Roman"/>
          <w:b w:val="false"/>
          <w:i w:val="false"/>
          <w:color w:val="000000"/>
          <w:sz w:val="28"/>
        </w:rPr>
        <w:t>
      жаңа бизнес-идеяларды жүзеге асыру үшін қоныстанушыларға гранттар беруге 12 025 мың теңге сомасында;</w:t>
      </w:r>
    </w:p>
    <w:bookmarkEnd w:id="33"/>
    <w:bookmarkStart w:name="z40" w:id="34"/>
    <w:p>
      <w:pPr>
        <w:spacing w:after="0"/>
        <w:ind w:left="0"/>
        <w:jc w:val="both"/>
      </w:pPr>
      <w:r>
        <w:rPr>
          <w:rFonts w:ascii="Times New Roman"/>
          <w:b w:val="false"/>
          <w:i w:val="false"/>
          <w:color w:val="000000"/>
          <w:sz w:val="28"/>
        </w:rPr>
        <w:t xml:space="preserve">
      8) 58 516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 </w:t>
      </w:r>
    </w:p>
    <w:bookmarkEnd w:id="34"/>
    <w:bookmarkStart w:name="z41" w:id="35"/>
    <w:p>
      <w:pPr>
        <w:spacing w:after="0"/>
        <w:ind w:left="0"/>
        <w:jc w:val="both"/>
      </w:pPr>
      <w:r>
        <w:rPr>
          <w:rFonts w:ascii="Times New Roman"/>
          <w:b w:val="false"/>
          <w:i w:val="false"/>
          <w:color w:val="000000"/>
          <w:sz w:val="28"/>
        </w:rPr>
        <w:t>
      9) 8 097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43" w:id="36"/>
    <w:p>
      <w:pPr>
        <w:spacing w:after="0"/>
        <w:ind w:left="0"/>
        <w:jc w:val="both"/>
      </w:pPr>
      <w:r>
        <w:rPr>
          <w:rFonts w:ascii="Times New Roman"/>
          <w:b w:val="false"/>
          <w:i w:val="false"/>
          <w:color w:val="000000"/>
          <w:sz w:val="28"/>
        </w:rPr>
        <w:t>
       "9. 2018 жылға арналған аудандық бюджетте облыстық бюджеттен 99 703,5 мың теңге сомасында нысаналы трансферттер келесі мөлшерлерде есепке алынсын:</w:t>
      </w:r>
    </w:p>
    <w:bookmarkEnd w:id="36"/>
    <w:bookmarkStart w:name="z44" w:id="37"/>
    <w:p>
      <w:pPr>
        <w:spacing w:after="0"/>
        <w:ind w:left="0"/>
        <w:jc w:val="both"/>
      </w:pPr>
      <w:r>
        <w:rPr>
          <w:rFonts w:ascii="Times New Roman"/>
          <w:b w:val="false"/>
          <w:i w:val="false"/>
          <w:color w:val="000000"/>
          <w:sz w:val="28"/>
        </w:rPr>
        <w:t>
      1) 10 102 мың теңге – білім беру ұйымдары үшін оқулықтарды сатып алуға және жеткізуге;</w:t>
      </w:r>
    </w:p>
    <w:bookmarkEnd w:id="37"/>
    <w:bookmarkStart w:name="z45" w:id="38"/>
    <w:p>
      <w:pPr>
        <w:spacing w:after="0"/>
        <w:ind w:left="0"/>
        <w:jc w:val="both"/>
      </w:pPr>
      <w:r>
        <w:rPr>
          <w:rFonts w:ascii="Times New Roman"/>
          <w:b w:val="false"/>
          <w:i w:val="false"/>
          <w:color w:val="000000"/>
          <w:sz w:val="28"/>
        </w:rPr>
        <w:t>
      2) 2 079 мың теңге – энзоотиялық ауруларға қарсы профилактикалық іс-шаралар өткізуге;</w:t>
      </w:r>
    </w:p>
    <w:bookmarkEnd w:id="38"/>
    <w:bookmarkStart w:name="z46" w:id="39"/>
    <w:p>
      <w:pPr>
        <w:spacing w:after="0"/>
        <w:ind w:left="0"/>
        <w:jc w:val="both"/>
      </w:pPr>
      <w:r>
        <w:rPr>
          <w:rFonts w:ascii="Times New Roman"/>
          <w:b w:val="false"/>
          <w:i w:val="false"/>
          <w:color w:val="000000"/>
          <w:sz w:val="28"/>
        </w:rPr>
        <w:t>
      3) 8 231 мың теңге – қоныс аударушылар мен оралмандарға тұрғын үйді жалдау (жалға алу) бойынша шығыстарды өтеуге арналған субсидиялар;</w:t>
      </w:r>
    </w:p>
    <w:bookmarkEnd w:id="39"/>
    <w:bookmarkStart w:name="z47" w:id="40"/>
    <w:p>
      <w:pPr>
        <w:spacing w:after="0"/>
        <w:ind w:left="0"/>
        <w:jc w:val="both"/>
      </w:pPr>
      <w:r>
        <w:rPr>
          <w:rFonts w:ascii="Times New Roman"/>
          <w:b w:val="false"/>
          <w:i w:val="false"/>
          <w:color w:val="000000"/>
          <w:sz w:val="28"/>
        </w:rPr>
        <w:t>
      4) 18 898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p>
    <w:bookmarkEnd w:id="40"/>
    <w:bookmarkStart w:name="z48" w:id="41"/>
    <w:p>
      <w:pPr>
        <w:spacing w:after="0"/>
        <w:ind w:left="0"/>
        <w:jc w:val="both"/>
      </w:pPr>
      <w:r>
        <w:rPr>
          <w:rFonts w:ascii="Times New Roman"/>
          <w:b w:val="false"/>
          <w:i w:val="false"/>
          <w:color w:val="000000"/>
          <w:sz w:val="28"/>
        </w:rPr>
        <w:t>
      5) 1 483 мың теңге – білім беру ұйымдарын жоғары жылдамдықты интернет желісіне қол жеткізумен қамтамасыз етуге;</w:t>
      </w:r>
    </w:p>
    <w:bookmarkEnd w:id="41"/>
    <w:bookmarkStart w:name="z49" w:id="42"/>
    <w:p>
      <w:pPr>
        <w:spacing w:after="0"/>
        <w:ind w:left="0"/>
        <w:jc w:val="both"/>
      </w:pPr>
      <w:r>
        <w:rPr>
          <w:rFonts w:ascii="Times New Roman"/>
          <w:b w:val="false"/>
          <w:i w:val="false"/>
          <w:color w:val="000000"/>
          <w:sz w:val="28"/>
        </w:rPr>
        <w:t>
      6) 50 523,5 мың теңге – ауылдық округтердің сумен жабдықтау жүйелерін ағымды жөндеуге;</w:t>
      </w:r>
    </w:p>
    <w:bookmarkEnd w:id="42"/>
    <w:bookmarkStart w:name="z50" w:id="43"/>
    <w:p>
      <w:pPr>
        <w:spacing w:after="0"/>
        <w:ind w:left="0"/>
        <w:jc w:val="both"/>
      </w:pPr>
      <w:r>
        <w:rPr>
          <w:rFonts w:ascii="Times New Roman"/>
          <w:b w:val="false"/>
          <w:i w:val="false"/>
          <w:color w:val="000000"/>
          <w:sz w:val="28"/>
        </w:rPr>
        <w:t>
      7) 8 387 мың теңге – білім беру ұйымдарына көмір сатып алуға.".</w:t>
      </w:r>
    </w:p>
    <w:bookmarkEnd w:id="43"/>
    <w:bookmarkStart w:name="z51"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4"/>
    <w:bookmarkStart w:name="z52" w:id="4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XXIV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Приходько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15 маусымдағы № 24/2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1 қосымша</w:t>
            </w:r>
          </w:p>
        </w:tc>
      </w:tr>
    </w:tbl>
    <w:bookmarkStart w:name="z56" w:id="46"/>
    <w:p>
      <w:pPr>
        <w:spacing w:after="0"/>
        <w:ind w:left="0"/>
        <w:jc w:val="left"/>
      </w:pPr>
      <w:r>
        <w:rPr>
          <w:rFonts w:ascii="Times New Roman"/>
          <w:b/>
          <w:i w:val="false"/>
          <w:color w:val="000000"/>
        </w:rPr>
        <w:t xml:space="preserve"> 2018 жылға арналған Тимирязев ауданының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Санаты</w:t>
            </w:r>
          </w:p>
          <w:bookmarkEnd w:id="4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2 248 465,4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w:t>
            </w:r>
          </w:p>
          <w:bookmarkEnd w:id="4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2</w:t>
            </w:r>
          </w:p>
          <w:bookmarkEnd w:id="6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3</w:t>
            </w:r>
          </w:p>
          <w:bookmarkEnd w:id="7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4</w:t>
            </w:r>
          </w:p>
          <w:bookmarkEnd w:id="7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Функционалдық топ</w:t>
            </w:r>
          </w:p>
          <w:bookmarkEnd w:id="7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2 245 138,4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1</w:t>
            </w:r>
          </w:p>
          <w:bookmarkEnd w:id="7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w:t>
            </w:r>
          </w:p>
          <w:bookmarkEnd w:id="8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w:t>
            </w:r>
          </w:p>
          <w:bookmarkEnd w:id="8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w:t>
            </w:r>
          </w:p>
          <w:bookmarkEnd w:id="9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p>
          <w:bookmarkEnd w:id="9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w:t>
            </w:r>
          </w:p>
          <w:bookmarkEnd w:id="9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w:t>
            </w:r>
          </w:p>
          <w:bookmarkEnd w:id="9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2</w:t>
            </w:r>
          </w:p>
          <w:bookmarkEnd w:id="9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w:t>
            </w:r>
          </w:p>
          <w:bookmarkEnd w:id="9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w:t>
            </w:r>
          </w:p>
          <w:bookmarkEnd w:id="9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4</w:t>
            </w:r>
          </w:p>
          <w:bookmarkEnd w:id="10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w:t>
            </w:r>
          </w:p>
          <w:bookmarkEnd w:id="10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w:t>
            </w:r>
          </w:p>
          <w:bookmarkEnd w:id="10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w:t>
            </w:r>
          </w:p>
          <w:bookmarkEnd w:id="10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p>
          <w:bookmarkEnd w:id="10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w:t>
            </w:r>
          </w:p>
          <w:bookmarkEnd w:id="11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6</w:t>
            </w:r>
          </w:p>
          <w:bookmarkEnd w:id="11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w:t>
            </w:r>
          </w:p>
          <w:bookmarkEnd w:id="11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p>
          <w:bookmarkEnd w:id="11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p>
          <w:bookmarkEnd w:id="11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w:t>
            </w:r>
          </w:p>
          <w:bookmarkEnd w:id="11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w:t>
            </w:r>
          </w:p>
          <w:bookmarkEnd w:id="12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w:t>
            </w:r>
          </w:p>
          <w:bookmarkEnd w:id="12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p>
          <w:bookmarkEnd w:id="12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p>
          <w:bookmarkEnd w:id="12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p>
          <w:bookmarkEnd w:id="12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w:t>
            </w:r>
          </w:p>
          <w:bookmarkEnd w:id="12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7</w:t>
            </w:r>
          </w:p>
          <w:bookmarkEnd w:id="12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p>
          <w:bookmarkEnd w:id="12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p>
          <w:bookmarkEnd w:id="13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p>
          <w:bookmarkEnd w:id="13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w:t>
            </w:r>
          </w:p>
          <w:bookmarkEnd w:id="13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8</w:t>
            </w:r>
          </w:p>
          <w:bookmarkEnd w:id="13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w:t>
            </w:r>
          </w:p>
          <w:bookmarkEnd w:id="13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w:t>
            </w:r>
          </w:p>
          <w:bookmarkEnd w:id="13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w:t>
            </w:r>
          </w:p>
          <w:bookmarkEnd w:id="13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w:t>
            </w:r>
          </w:p>
          <w:bookmarkEnd w:id="14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p>
          <w:bookmarkEnd w:id="14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w:t>
            </w:r>
          </w:p>
          <w:bookmarkEnd w:id="14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w:t>
            </w:r>
          </w:p>
          <w:bookmarkEnd w:id="14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p>
          <w:bookmarkEnd w:id="14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p>
          <w:bookmarkEnd w:id="14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w:t>
            </w:r>
          </w:p>
          <w:bookmarkEnd w:id="14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w:t>
            </w:r>
          </w:p>
          <w:bookmarkEnd w:id="14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p>
          <w:bookmarkEnd w:id="14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w:t>
            </w:r>
          </w:p>
          <w:bookmarkEnd w:id="15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10</w:t>
            </w:r>
          </w:p>
          <w:bookmarkEnd w:id="15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p>
          <w:bookmarkEnd w:id="15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w:t>
            </w:r>
          </w:p>
          <w:bookmarkEnd w:id="15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w:t>
            </w:r>
          </w:p>
          <w:bookmarkEnd w:id="15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p>
          <w:bookmarkEnd w:id="15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p>
          <w:bookmarkEnd w:id="15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w:t>
            </w:r>
          </w:p>
          <w:bookmarkEnd w:id="16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p>
          <w:bookmarkEnd w:id="16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w:t>
            </w:r>
          </w:p>
          <w:bookmarkEnd w:id="16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w:t>
            </w:r>
          </w:p>
          <w:bookmarkEnd w:id="16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w:t>
            </w:r>
          </w:p>
          <w:bookmarkEnd w:id="16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12</w:t>
            </w:r>
          </w:p>
          <w:bookmarkEnd w:id="16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w:t>
            </w:r>
          </w:p>
          <w:bookmarkEnd w:id="16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w:t>
            </w:r>
          </w:p>
          <w:bookmarkEnd w:id="16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w:t>
            </w:r>
          </w:p>
          <w:bookmarkEnd w:id="16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13</w:t>
            </w:r>
          </w:p>
          <w:bookmarkEnd w:id="16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w:t>
            </w:r>
          </w:p>
          <w:bookmarkEnd w:id="17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w:t>
            </w:r>
          </w:p>
          <w:bookmarkEnd w:id="17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w:t>
            </w:r>
          </w:p>
          <w:bookmarkEnd w:id="17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w:t>
            </w:r>
          </w:p>
          <w:bookmarkEnd w:id="17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w:t>
            </w:r>
          </w:p>
          <w:bookmarkEnd w:id="17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p>
          <w:bookmarkEnd w:id="17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15</w:t>
            </w:r>
          </w:p>
          <w:bookmarkEnd w:id="17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p>
          <w:bookmarkEnd w:id="17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w:t>
            </w:r>
          </w:p>
          <w:bookmarkEnd w:id="17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w:t>
            </w:r>
          </w:p>
          <w:bookmarkEnd w:id="17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w:t>
            </w:r>
          </w:p>
          <w:bookmarkEnd w:id="18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w:t>
            </w:r>
          </w:p>
          <w:bookmarkEnd w:id="18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w:t>
            </w:r>
          </w:p>
          <w:bookmarkEnd w:id="18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w:t>
            </w:r>
          </w:p>
          <w:bookmarkEnd w:id="18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w:t>
            </w:r>
          </w:p>
          <w:bookmarkEnd w:id="18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10</w:t>
            </w:r>
          </w:p>
          <w:bookmarkEnd w:id="18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w:t>
            </w:r>
          </w:p>
          <w:bookmarkEnd w:id="18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w:t>
            </w:r>
          </w:p>
          <w:bookmarkEnd w:id="18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Санаты</w:t>
            </w:r>
          </w:p>
          <w:bookmarkEnd w:id="18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5</w:t>
            </w:r>
          </w:p>
          <w:bookmarkEnd w:id="18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w:t>
            </w:r>
          </w:p>
          <w:bookmarkEnd w:id="19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w:t>
            </w:r>
          </w:p>
          <w:bookmarkEnd w:id="19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w:t>
            </w:r>
          </w:p>
          <w:bookmarkEnd w:id="19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w:t>
            </w:r>
          </w:p>
          <w:bookmarkEnd w:id="19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13</w:t>
            </w:r>
          </w:p>
          <w:bookmarkEnd w:id="19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p>
          <w:bookmarkEnd w:id="19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p>
          <w:bookmarkEnd w:id="19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w:t>
            </w:r>
          </w:p>
          <w:bookmarkEnd w:id="19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w:t>
            </w:r>
          </w:p>
          <w:bookmarkEnd w:id="19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Санаты</w:t>
            </w:r>
          </w:p>
          <w:bookmarkEnd w:id="19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7</w:t>
            </w:r>
          </w:p>
          <w:bookmarkEnd w:id="20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w:t>
            </w:r>
          </w:p>
          <w:bookmarkEnd w:id="20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w:t>
            </w:r>
          </w:p>
          <w:bookmarkEnd w:id="202"/>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Функционалдық топ</w:t>
            </w:r>
          </w:p>
          <w:bookmarkEnd w:id="203"/>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16</w:t>
            </w:r>
          </w:p>
          <w:bookmarkEnd w:id="204"/>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w:t>
            </w:r>
          </w:p>
          <w:bookmarkEnd w:id="205"/>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w:t>
            </w:r>
          </w:p>
          <w:bookmarkEnd w:id="206"/>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Санаты</w:t>
            </w:r>
          </w:p>
          <w:bookmarkEnd w:id="20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8</w:t>
            </w:r>
          </w:p>
          <w:bookmarkEnd w:id="20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w:t>
            </w:r>
          </w:p>
          <w:bookmarkEnd w:id="20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w:t>
            </w:r>
          </w:p>
          <w:bookmarkEnd w:id="21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15 маусымдағы № 24/2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5 қосымша</w:t>
            </w:r>
          </w:p>
        </w:tc>
      </w:tr>
    </w:tbl>
    <w:bookmarkStart w:name="z223" w:id="211"/>
    <w:p>
      <w:pPr>
        <w:spacing w:after="0"/>
        <w:ind w:left="0"/>
        <w:jc w:val="left"/>
      </w:pPr>
      <w:r>
        <w:rPr>
          <w:rFonts w:ascii="Times New Roman"/>
          <w:b/>
          <w:i w:val="false"/>
          <w:color w:val="000000"/>
        </w:rPr>
        <w:t xml:space="preserve"> 2018 жылға арналған Тимирязев ауданындағы ауылдық округтер бойынша бюджетінің ағымдағы бюджеттік бағдарламаларының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Функционалдық топ</w:t>
            </w:r>
          </w:p>
          <w:bookmarkEnd w:id="212"/>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w:t>
            </w:r>
          </w:p>
          <w:bookmarkEnd w:id="213"/>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1</w:t>
            </w:r>
          </w:p>
          <w:bookmarkEnd w:id="214"/>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w:t>
            </w:r>
          </w:p>
          <w:bookmarkEnd w:id="217"/>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7</w:t>
            </w:r>
          </w:p>
          <w:bookmarkEnd w:id="218"/>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w:t>
            </w:r>
          </w:p>
          <w:bookmarkEnd w:id="219"/>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8</w:t>
            </w:r>
          </w:p>
          <w:bookmarkEnd w:id="221"/>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bl>
    <w:bookmarkStart w:name="z236" w:id="224"/>
    <w:p>
      <w:pPr>
        <w:spacing w:after="0"/>
        <w:ind w:left="0"/>
        <w:jc w:val="both"/>
      </w:pPr>
      <w:r>
        <w:rPr>
          <w:rFonts w:ascii="Times New Roman"/>
          <w:b w:val="false"/>
          <w:i w:val="false"/>
          <w:color w:val="000000"/>
          <w:sz w:val="28"/>
        </w:rPr>
        <w:t>
      Кестенің жалғасы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375"/>
        <w:gridCol w:w="1376"/>
        <w:gridCol w:w="1376"/>
        <w:gridCol w:w="1376"/>
        <w:gridCol w:w="2022"/>
        <w:gridCol w:w="1376"/>
        <w:gridCol w:w="137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Ақсуат ауылдық округі</w:t>
            </w:r>
          </w:p>
          <w:bookmarkEnd w:id="225"/>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13 504,3</w:t>
            </w:r>
          </w:p>
          <w:bookmarkEnd w:id="226"/>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10 400</w:t>
            </w:r>
          </w:p>
          <w:bookmarkEnd w:id="227"/>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10400</w:t>
            </w:r>
          </w:p>
          <w:bookmarkEnd w:id="228"/>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10400</w:t>
            </w:r>
          </w:p>
          <w:bookmarkEnd w:id="229"/>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10400</w:t>
            </w:r>
          </w:p>
          <w:bookmarkEnd w:id="230"/>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3104,3</w:t>
            </w:r>
          </w:p>
          <w:bookmarkEnd w:id="231"/>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3104,3</w:t>
            </w:r>
          </w:p>
          <w:bookmarkEnd w:id="232"/>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3104,3</w:t>
            </w:r>
          </w:p>
          <w:bookmarkEnd w:id="233"/>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w:t>
            </w:r>
          </w:p>
          <w:bookmarkEnd w:id="234"/>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w:t>
            </w:r>
          </w:p>
          <w:bookmarkEnd w:id="235"/>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w:t>
            </w:r>
          </w:p>
          <w:bookmarkEnd w:id="236"/>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37"/>
    <w:p>
      <w:pPr>
        <w:spacing w:after="0"/>
        <w:ind w:left="0"/>
        <w:jc w:val="both"/>
      </w:pPr>
      <w:r>
        <w:rPr>
          <w:rFonts w:ascii="Times New Roman"/>
          <w:b w:val="false"/>
          <w:i w:val="false"/>
          <w:color w:val="000000"/>
          <w:sz w:val="28"/>
        </w:rPr>
        <w:t>
      Кестенің жалғасы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862"/>
        <w:gridCol w:w="1567"/>
        <w:gridCol w:w="1568"/>
        <w:gridCol w:w="1568"/>
        <w:gridCol w:w="1862"/>
        <w:gridCol w:w="1569"/>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Ленин ауылдық округі</w:t>
            </w:r>
          </w:p>
          <w:bookmarkEnd w:id="238"/>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12 154,4</w:t>
            </w:r>
          </w:p>
          <w:bookmarkEnd w:id="239"/>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7 992</w:t>
            </w:r>
          </w:p>
          <w:bookmarkEnd w:id="240"/>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7992</w:t>
            </w:r>
          </w:p>
          <w:bookmarkEnd w:id="241"/>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7992</w:t>
            </w:r>
          </w:p>
          <w:bookmarkEnd w:id="242"/>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7992</w:t>
            </w:r>
          </w:p>
          <w:bookmarkEnd w:id="243"/>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2750,4</w:t>
            </w:r>
          </w:p>
          <w:bookmarkEnd w:id="244"/>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2750,4</w:t>
            </w:r>
          </w:p>
          <w:bookmarkEnd w:id="245"/>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2750,4</w:t>
            </w:r>
          </w:p>
          <w:bookmarkEnd w:id="246"/>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1412</w:t>
            </w:r>
          </w:p>
          <w:bookmarkEnd w:id="247"/>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1412</w:t>
            </w:r>
          </w:p>
          <w:bookmarkEnd w:id="248"/>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1412</w:t>
            </w:r>
          </w:p>
          <w:bookmarkEnd w:id="249"/>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15 маусымдағы № 24/2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8 қосымша</w:t>
            </w:r>
          </w:p>
        </w:tc>
      </w:tr>
    </w:tbl>
    <w:bookmarkStart w:name="z264" w:id="250"/>
    <w:p>
      <w:pPr>
        <w:spacing w:after="0"/>
        <w:ind w:left="0"/>
        <w:jc w:val="left"/>
      </w:pPr>
      <w:r>
        <w:rPr>
          <w:rFonts w:ascii="Times New Roman"/>
          <w:b/>
          <w:i w:val="false"/>
          <w:color w:val="000000"/>
        </w:rPr>
        <w:t xml:space="preserve"> 2017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123"/>
        <w:gridCol w:w="74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 р/н</w:t>
            </w:r>
          </w:p>
          <w:bookmarkEnd w:id="25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1</w:t>
            </w:r>
          </w:p>
          <w:bookmarkEnd w:id="25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азаматқа (отбасына) не оның мүлкіне залал келтіру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3"/>
          <w:p>
            <w:pPr>
              <w:spacing w:after="20"/>
              <w:ind w:left="20"/>
              <w:jc w:val="both"/>
            </w:pPr>
            <w:r>
              <w:rPr>
                <w:rFonts w:ascii="Times New Roman"/>
                <w:b w:val="false"/>
                <w:i w:val="false"/>
                <w:color w:val="000000"/>
                <w:sz w:val="20"/>
              </w:rPr>
              <w:t>
2</w:t>
            </w:r>
          </w:p>
          <w:bookmarkEnd w:id="25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4"/>
          <w:p>
            <w:pPr>
              <w:spacing w:after="20"/>
              <w:ind w:left="20"/>
              <w:jc w:val="both"/>
            </w:pPr>
            <w:r>
              <w:rPr>
                <w:rFonts w:ascii="Times New Roman"/>
                <w:b w:val="false"/>
                <w:i w:val="false"/>
                <w:color w:val="000000"/>
                <w:sz w:val="20"/>
              </w:rPr>
              <w:t>
3</w:t>
            </w:r>
          </w:p>
          <w:bookmarkEnd w:id="25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5"/>
          <w:p>
            <w:pPr>
              <w:spacing w:after="20"/>
              <w:ind w:left="20"/>
              <w:jc w:val="both"/>
            </w:pPr>
            <w:r>
              <w:rPr>
                <w:rFonts w:ascii="Times New Roman"/>
                <w:b w:val="false"/>
                <w:i w:val="false"/>
                <w:color w:val="000000"/>
                <w:sz w:val="20"/>
              </w:rPr>
              <w:t>
4</w:t>
            </w:r>
          </w:p>
          <w:bookmarkEnd w:id="25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6"/>
          <w:p>
            <w:pPr>
              <w:spacing w:after="20"/>
              <w:ind w:left="20"/>
              <w:jc w:val="both"/>
            </w:pPr>
            <w:r>
              <w:rPr>
                <w:rFonts w:ascii="Times New Roman"/>
                <w:b w:val="false"/>
                <w:i w:val="false"/>
                <w:color w:val="000000"/>
                <w:sz w:val="20"/>
              </w:rPr>
              <w:t>
5</w:t>
            </w:r>
          </w:p>
          <w:bookmarkEnd w:id="25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Армиясының, Әскери-Теңіз флотының, Мемлекеттік қауіпсіздік комитетінің әскери қызметшілері,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7"/>
          <w:p>
            <w:pPr>
              <w:spacing w:after="20"/>
              <w:ind w:left="20"/>
              <w:jc w:val="both"/>
            </w:pPr>
            <w:r>
              <w:rPr>
                <w:rFonts w:ascii="Times New Roman"/>
                <w:b w:val="false"/>
                <w:i w:val="false"/>
                <w:color w:val="000000"/>
                <w:sz w:val="20"/>
              </w:rPr>
              <w:t>
6</w:t>
            </w:r>
          </w:p>
          <w:bookmarkEnd w:id="257"/>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Бейбiт уақытта әскери қызметiн өткеру кезiнде қаза тапқан (қайтыс болған) әскери қызметкерлердiң отбасы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8"/>
          <w:p>
            <w:pPr>
              <w:spacing w:after="20"/>
              <w:ind w:left="20"/>
              <w:jc w:val="both"/>
            </w:pPr>
            <w:r>
              <w:rPr>
                <w:rFonts w:ascii="Times New Roman"/>
                <w:b w:val="false"/>
                <w:i w:val="false"/>
                <w:color w:val="000000"/>
                <w:sz w:val="20"/>
              </w:rPr>
              <w:t>
7</w:t>
            </w:r>
          </w:p>
          <w:bookmarkEnd w:id="25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9"/>
          <w:p>
            <w:pPr>
              <w:spacing w:after="20"/>
              <w:ind w:left="20"/>
              <w:jc w:val="both"/>
            </w:pPr>
            <w:r>
              <w:rPr>
                <w:rFonts w:ascii="Times New Roman"/>
                <w:b w:val="false"/>
                <w:i w:val="false"/>
                <w:color w:val="000000"/>
                <w:sz w:val="20"/>
              </w:rPr>
              <w:t>
8</w:t>
            </w:r>
          </w:p>
          <w:bookmarkEnd w:id="259"/>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0"/>
          <w:p>
            <w:pPr>
              <w:spacing w:after="20"/>
              <w:ind w:left="20"/>
              <w:jc w:val="both"/>
            </w:pPr>
            <w:r>
              <w:rPr>
                <w:rFonts w:ascii="Times New Roman"/>
                <w:b w:val="false"/>
                <w:i w:val="false"/>
                <w:color w:val="000000"/>
                <w:sz w:val="20"/>
              </w:rPr>
              <w:t>
9</w:t>
            </w:r>
          </w:p>
          <w:bookmarkEnd w:id="260"/>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және II дәрежелі "Ана Даңқы" ордендерімен марапатталған немесе бұрын "Ардақты ана" атағын алған көп балалы аналар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10</w:t>
            </w:r>
          </w:p>
          <w:bookmarkEnd w:id="26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11</w:t>
            </w:r>
          </w:p>
          <w:bookmarkEnd w:id="26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12</w:t>
            </w:r>
          </w:p>
          <w:bookmarkEnd w:id="26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13</w:t>
            </w:r>
          </w:p>
          <w:bookmarkEnd w:id="26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14</w:t>
            </w:r>
          </w:p>
          <w:bookmarkEnd w:id="26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15</w:t>
            </w:r>
          </w:p>
          <w:bookmarkEnd w:id="26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