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b2665" w14:textId="79b26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мәслихатының 2017 жылғы 4 сәуірдегі № 70 "Солтүстік Қазақстан облысы Тайынша ауданының әлеуметтік көмек көрсетудің, оның мөлшерлерін белгілеудің және мұқтаж азаматтары жекелеген санаттарының тізбесін айқындаудың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Тайынша ауданы мәслихатының 2018 жылғы 10 желтоқсандағы № 217 шешімі. Солтүстік Қазақстан облысының Әділет департаментінде 2018 жылғы 26 желтоқсанда № 5100 болып тіркелді. Күші жойылды - Солтүстік Қазақстан облысы Тайынша ауданы мәслихатының 2021 жылғы 15 қаңтардағы № 7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Тайынша ауданы мәслихатының 15.01.2021 </w:t>
      </w:r>
      <w:r>
        <w:rPr>
          <w:rFonts w:ascii="Times New Roman"/>
          <w:b w:val="false"/>
          <w:i w:val="false"/>
          <w:color w:val="ff0000"/>
          <w:sz w:val="28"/>
        </w:rPr>
        <w:t>№ 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2-3-тармағына</w:t>
      </w:r>
      <w:r>
        <w:rPr>
          <w:rFonts w:ascii="Times New Roman"/>
          <w:b w:val="false"/>
          <w:i w:val="false"/>
          <w:color w:val="000000"/>
          <w:sz w:val="28"/>
        </w:rPr>
        <w:t xml:space="preserve"> сәйкес Солтүстік Қазақстан облысы Тайынша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Тайынша ауданы мәслихатының 2017 жылғы 4 сәуірдегі № 70 "Солтүстік Қазақстан облысы Тайынша ауданының әлеуметтік көмек көрсетудің, оның мөлшерлерін белгілеудің және мұқтаж азаматтары жекелеген санаттарының тізбесін айқындаудың қағидаларын бекіту туралы" </w:t>
      </w:r>
      <w:r>
        <w:rPr>
          <w:rFonts w:ascii="Times New Roman"/>
          <w:b w:val="false"/>
          <w:i w:val="false"/>
          <w:color w:val="000000"/>
          <w:sz w:val="28"/>
        </w:rPr>
        <w:t>шешіміне</w:t>
      </w:r>
      <w:r>
        <w:rPr>
          <w:rFonts w:ascii="Times New Roman"/>
          <w:b w:val="false"/>
          <w:i w:val="false"/>
          <w:color w:val="000000"/>
          <w:sz w:val="28"/>
        </w:rPr>
        <w:t xml:space="preserve"> (2017 жылғы 26 сәуірде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4145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көрсетілген шешіммен бекітілген Солтүстік Қазақстан облысы Тайынша ауданының әлеуметтік көмек көрсетудің, оның мөлшерлерін белгілеудің және мұқтаж азаматтары жекелеген санаттарының тізбесін айқындаудың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"6. Атаулы күндер мен мереке күндерінің тізбесі, сондай-ақ әлеуметтік көмек көрсетудің еселігі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белгіленеді.</w:t>
      </w:r>
    </w:p>
    <w:bookmarkEnd w:id="3"/>
    <w:bookmarkStart w:name="z9" w:id="4"/>
    <w:p>
      <w:pPr>
        <w:spacing w:after="0"/>
        <w:ind w:left="0"/>
        <w:jc w:val="both"/>
      </w:pPr>
      <w:r>
        <w:rPr>
          <w:rFonts w:ascii="Times New Roman"/>
          <w:b w:val="false"/>
          <w:i w:val="false"/>
          <w:color w:val="000000"/>
          <w:sz w:val="28"/>
        </w:rPr>
        <w:t>
      Атаулы күндер мен мереке күндеріне әлеуметтік көмектің мөлшері Солтүстік Казақстан облысы әкімдігінің келісімі бойынша бірыңғай мөлшерде белгіленеді.</w:t>
      </w:r>
    </w:p>
    <w:bookmarkEnd w:id="4"/>
    <w:bookmarkStart w:name="z10" w:id="5"/>
    <w:p>
      <w:pPr>
        <w:spacing w:after="0"/>
        <w:ind w:left="0"/>
        <w:jc w:val="both"/>
      </w:pPr>
      <w:r>
        <w:rPr>
          <w:rFonts w:ascii="Times New Roman"/>
          <w:b w:val="false"/>
          <w:i w:val="false"/>
          <w:color w:val="000000"/>
          <w:sz w:val="28"/>
        </w:rPr>
        <w:t>
      Атаулы күндер мен мереке күндеріне әлеуметтік көмек осы Қағидаларға 1-қосымшада көрсетілген санаттардың біреуі бойынша жылына бір рет көрсетіледі.";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2-қосымшаның</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13) тармақшалары</w:t>
      </w:r>
      <w:r>
        <w:rPr>
          <w:rFonts w:ascii="Times New Roman"/>
          <w:b w:val="false"/>
          <w:i w:val="false"/>
          <w:color w:val="000000"/>
          <w:sz w:val="28"/>
        </w:rPr>
        <w:t xml:space="preserve"> мынадай редакцияда жазылсын:</w:t>
      </w:r>
    </w:p>
    <w:bookmarkStart w:name="z13" w:id="6"/>
    <w:p>
      <w:pPr>
        <w:spacing w:after="0"/>
        <w:ind w:left="0"/>
        <w:jc w:val="both"/>
      </w:pPr>
      <w:r>
        <w:rPr>
          <w:rFonts w:ascii="Times New Roman"/>
          <w:b w:val="false"/>
          <w:i w:val="false"/>
          <w:color w:val="000000"/>
          <w:sz w:val="28"/>
        </w:rPr>
        <w:t>
      "11) пробация қызметінің есебінде болуы;";</w:t>
      </w:r>
    </w:p>
    <w:bookmarkEnd w:id="6"/>
    <w:bookmarkStart w:name="z14" w:id="7"/>
    <w:p>
      <w:pPr>
        <w:spacing w:after="0"/>
        <w:ind w:left="0"/>
        <w:jc w:val="both"/>
      </w:pPr>
      <w:r>
        <w:rPr>
          <w:rFonts w:ascii="Times New Roman"/>
          <w:b w:val="false"/>
          <w:i w:val="false"/>
          <w:color w:val="000000"/>
          <w:sz w:val="28"/>
        </w:rPr>
        <w:t>
      "13) адамның (отбасының) ең төмен күнкөріс деңгейінің бір жарым еселік мөлшері шегінен аспайтын жан басына шаққандағы орташа табысының болуы;".</w:t>
      </w:r>
    </w:p>
    <w:bookmarkEnd w:id="7"/>
    <w:bookmarkStart w:name="z15" w:id="8"/>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Тайынша ауданы мәслихатының</w:t>
            </w:r>
            <w:r>
              <w:br/>
            </w:r>
            <w:r>
              <w:rPr>
                <w:rFonts w:ascii="Times New Roman"/>
                <w:b w:val="false"/>
                <w:i/>
                <w:color w:val="000000"/>
                <w:sz w:val="20"/>
              </w:rPr>
              <w:t>XXХIV сессиясының төрағасы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Шәріпов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r>
              <w:br/>
            </w:r>
            <w:r>
              <w:rPr>
                <w:rFonts w:ascii="Times New Roman"/>
                <w:b w:val="false"/>
                <w:i/>
                <w:color w:val="000000"/>
                <w:sz w:val="20"/>
              </w:rPr>
              <w:t>Тайынша ауданы мәслихатының</w:t>
            </w:r>
            <w:r>
              <w:br/>
            </w:r>
            <w:r>
              <w:rPr>
                <w:rFonts w:ascii="Times New Roman"/>
                <w:b w:val="false"/>
                <w:i/>
                <w:color w:val="000000"/>
                <w:sz w:val="20"/>
              </w:rPr>
              <w:t>хатшысы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Шәріпов</w:t>
            </w:r>
            <w:r>
              <w:rPr>
                <w:rFonts w:ascii="Times New Roman"/>
                <w:b w:val="false"/>
                <w:i w:val="false"/>
                <w:color w:val="000000"/>
                <w:sz w:val="20"/>
              </w:rPr>
              <w:t>
</w:t>
            </w:r>
          </w:p>
        </w:tc>
      </w:tr>
    </w:tbl>
    <w:bookmarkStart w:name="z18" w:id="9"/>
    <w:p>
      <w:pPr>
        <w:spacing w:after="0"/>
        <w:ind w:left="0"/>
        <w:jc w:val="both"/>
      </w:pPr>
      <w:r>
        <w:rPr>
          <w:rFonts w:ascii="Times New Roman"/>
          <w:b w:val="false"/>
          <w:i w:val="false"/>
          <w:color w:val="000000"/>
          <w:sz w:val="28"/>
        </w:rPr>
        <w:t>
      "КЕЛІСІЛДІ"</w:t>
      </w:r>
    </w:p>
    <w:bookmarkEnd w:id="9"/>
    <w:bookmarkStart w:name="z19" w:id="10"/>
    <w:p>
      <w:pPr>
        <w:spacing w:after="0"/>
        <w:ind w:left="0"/>
        <w:jc w:val="both"/>
      </w:pPr>
      <w:r>
        <w:rPr>
          <w:rFonts w:ascii="Times New Roman"/>
          <w:b w:val="false"/>
          <w:i w:val="false"/>
          <w:color w:val="000000"/>
          <w:sz w:val="28"/>
        </w:rPr>
        <w:t>
      Солтүстік Қазақстан облысының әкімі</w:t>
      </w:r>
    </w:p>
    <w:bookmarkEnd w:id="10"/>
    <w:bookmarkStart w:name="z20" w:id="11"/>
    <w:p>
      <w:pPr>
        <w:spacing w:after="0"/>
        <w:ind w:left="0"/>
        <w:jc w:val="both"/>
      </w:pPr>
      <w:r>
        <w:rPr>
          <w:rFonts w:ascii="Times New Roman"/>
          <w:b w:val="false"/>
          <w:i w:val="false"/>
          <w:color w:val="000000"/>
          <w:sz w:val="28"/>
        </w:rPr>
        <w:t>
      ________________ Қ. Ақсақалов</w:t>
      </w:r>
    </w:p>
    <w:bookmarkEnd w:id="11"/>
    <w:bookmarkStart w:name="z21" w:id="12"/>
    <w:p>
      <w:pPr>
        <w:spacing w:after="0"/>
        <w:ind w:left="0"/>
        <w:jc w:val="both"/>
      </w:pPr>
      <w:r>
        <w:rPr>
          <w:rFonts w:ascii="Times New Roman"/>
          <w:b w:val="false"/>
          <w:i w:val="false"/>
          <w:color w:val="000000"/>
          <w:sz w:val="28"/>
        </w:rPr>
        <w:t>
      2018 жылғы "___" ___________</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r>
              <w:rPr>
                <w:rFonts w:ascii="Times New Roman"/>
                <w:b w:val="false"/>
                <w:i w:val="false"/>
                <w:color w:val="000000"/>
                <w:sz w:val="20"/>
              </w:rPr>
              <w:t xml:space="preserve"> Тайынша ауданы мәслихатының</w:t>
            </w:r>
            <w:r>
              <w:rPr>
                <w:rFonts w:ascii="Times New Roman"/>
                <w:b w:val="false"/>
                <w:i w:val="false"/>
                <w:color w:val="000000"/>
                <w:sz w:val="20"/>
              </w:rPr>
              <w:t xml:space="preserve"> 2018 жылғы 10 желтоқсандағы</w:t>
            </w:r>
            <w:r>
              <w:rPr>
                <w:rFonts w:ascii="Times New Roman"/>
                <w:b w:val="false"/>
                <w:i w:val="false"/>
                <w:color w:val="000000"/>
                <w:sz w:val="20"/>
              </w:rPr>
              <w:t xml:space="preserve"> № 217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rPr>
                <w:rFonts w:ascii="Times New Roman"/>
                <w:b w:val="false"/>
                <w:i w:val="false"/>
                <w:color w:val="000000"/>
                <w:sz w:val="20"/>
              </w:rPr>
              <w:t xml:space="preserve">Тайынша ауданының </w:t>
            </w:r>
            <w:r>
              <w:rPr>
                <w:rFonts w:ascii="Times New Roman"/>
                <w:b w:val="false"/>
                <w:i w:val="false"/>
                <w:color w:val="000000"/>
                <w:sz w:val="20"/>
              </w:rPr>
              <w:t xml:space="preserve">әлеуметтік көмек көрсетудің, </w:t>
            </w:r>
            <w:r>
              <w:rPr>
                <w:rFonts w:ascii="Times New Roman"/>
                <w:b w:val="false"/>
                <w:i w:val="false"/>
                <w:color w:val="000000"/>
                <w:sz w:val="20"/>
              </w:rPr>
              <w:t xml:space="preserve">оның мөлшерлерін белгілеудің </w:t>
            </w:r>
            <w:r>
              <w:rPr>
                <w:rFonts w:ascii="Times New Roman"/>
                <w:b w:val="false"/>
                <w:i w:val="false"/>
                <w:color w:val="000000"/>
                <w:sz w:val="20"/>
              </w:rPr>
              <w:t xml:space="preserve">және мұқтаж азаматтары </w:t>
            </w:r>
            <w:r>
              <w:rPr>
                <w:rFonts w:ascii="Times New Roman"/>
                <w:b w:val="false"/>
                <w:i w:val="false"/>
                <w:color w:val="000000"/>
                <w:sz w:val="20"/>
              </w:rPr>
              <w:t xml:space="preserve">жекелеген санаттарының тізбесін </w:t>
            </w:r>
            <w:r>
              <w:rPr>
                <w:rFonts w:ascii="Times New Roman"/>
                <w:b w:val="false"/>
                <w:i w:val="false"/>
                <w:color w:val="000000"/>
                <w:sz w:val="20"/>
              </w:rPr>
              <w:t xml:space="preserve">айқындаудың қағидаларына </w:t>
            </w:r>
            <w:r>
              <w:rPr>
                <w:rFonts w:ascii="Times New Roman"/>
                <w:b w:val="false"/>
                <w:i w:val="false"/>
                <w:color w:val="000000"/>
                <w:sz w:val="20"/>
              </w:rPr>
              <w:t>1-қосымша</w:t>
            </w:r>
          </w:p>
        </w:tc>
      </w:tr>
    </w:tbl>
    <w:bookmarkStart w:name="z34" w:id="13"/>
    <w:p>
      <w:pPr>
        <w:spacing w:after="0"/>
        <w:ind w:left="0"/>
        <w:jc w:val="left"/>
      </w:pPr>
      <w:r>
        <w:rPr>
          <w:rFonts w:ascii="Times New Roman"/>
          <w:b/>
          <w:i w:val="false"/>
          <w:color w:val="000000"/>
        </w:rPr>
        <w:t xml:space="preserve"> Атаулы күндерінің, мереке күндерінің, алушылар санаттарының тізбесі, сондай-ақ әлеуметтік көмек көрсетудің еселігі және мөлшері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5"/>
        <w:gridCol w:w="11285"/>
        <w:gridCol w:w="550"/>
      </w:tblGrid>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күндердің, мереке күндерінің атаулары және әлеуметтік көмек алушылар санаттары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көрсету еселігі және мөлшері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ақпан – "Ауған аумағынан әскерді шығару күні"</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үкімет органдарының шешімдеріне сәйкес басқа мемлекеттің аумақтарындағы ұрыс қимылдарына қатысқан - Совет Армиясының, Әскери-Теңіз флотының, Мемлекеттік қауіпсіздік комитетінің әскери қызметшілері, бұрынғы Кеңестік Социалистік Республикалар Одағы Ішкі істер министрлігінің қатардағы және басқарушы құрамының адамдары (әскери мамандар мен кеңесшілерді қоса есептегенде); жаттығу жиындарына шақырылып, ұрыс қимылдары жүріп жатқан кезде Ауғанстанға жіберілген әскери міндеттілер; ұрыс қимылдары жүріп жатқан осы елге жүк жеткізу үшін Ауғанстанға жіберілген автомобиль батальондарының әскери қызметшілері; бұрынғы Кеңестік Социалистік Республикалар Одағының аумағынан Ауғанстанға жауынгерлік тапсырмаларды орындау үшін ұшулар жасаған ұшу құрамының әскери қызметшілері; Ауғанстандағы кеңес әскери құрамына қызмет көрсеткен жараланған, контузия алған немесе зақымданған, яғни ұрыс қимылдарын қамтамасыз етуге қатысқаны үшін бұрынғы Кеңестік Социалистік Республикалар Одағының ордендерімен және медальдерімен наградталған жұмысшылар мен қызметшілер.</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4"/>
          <w:p>
            <w:pPr>
              <w:spacing w:after="20"/>
              <w:ind w:left="20"/>
              <w:jc w:val="both"/>
            </w:pPr>
            <w:r>
              <w:rPr>
                <w:rFonts w:ascii="Times New Roman"/>
                <w:b w:val="false"/>
                <w:i w:val="false"/>
                <w:color w:val="000000"/>
                <w:sz w:val="20"/>
              </w:rPr>
              <w:t>
жылына бір рет</w:t>
            </w:r>
            <w:r>
              <w:br/>
            </w:r>
            <w:r>
              <w:rPr>
                <w:rFonts w:ascii="Times New Roman"/>
                <w:b w:val="false"/>
                <w:i w:val="false"/>
                <w:color w:val="000000"/>
                <w:sz w:val="20"/>
              </w:rPr>
              <w:t>
он бес айлық есептік көрсеткіш</w:t>
            </w:r>
          </w:p>
          <w:bookmarkEnd w:id="14"/>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 қорғау кезінде, әскери қызметтің өзге де міндеттерін басқа уақытта орындау кезінде жаралануы, контузия алуы, зақымдануы салдарынан немесе майданда болуына байланысты, сондай-ақ Ауғанстанда немесе ұрыс қимылдары жүргізілген басқа мемлекеттерде әскери міндетін өтеу кезінде ауруға шалдығуы салдарынан мүгедек болған әскери қызметшілер.</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5"/>
          <w:p>
            <w:pPr>
              <w:spacing w:after="20"/>
              <w:ind w:left="20"/>
              <w:jc w:val="both"/>
            </w:pPr>
            <w:r>
              <w:rPr>
                <w:rFonts w:ascii="Times New Roman"/>
                <w:b w:val="false"/>
                <w:i w:val="false"/>
                <w:color w:val="000000"/>
                <w:sz w:val="20"/>
              </w:rPr>
              <w:t>
жылына бір рет</w:t>
            </w:r>
            <w:r>
              <w:br/>
            </w:r>
            <w:r>
              <w:rPr>
                <w:rFonts w:ascii="Times New Roman"/>
                <w:b w:val="false"/>
                <w:i w:val="false"/>
                <w:color w:val="000000"/>
                <w:sz w:val="20"/>
              </w:rPr>
              <w:t>
он бес айлық есептік көрсеткіш</w:t>
            </w:r>
          </w:p>
          <w:bookmarkEnd w:id="15"/>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елдерде қимыл жасаған әскер құрамдарына қызмет көрсеткен және ұрыс қимылдарын жүргізу кезінде жаралануы, контузия алуы, зақымдануы салдарынан мүгедек болған тиісті санаттағы жұмысшылар мен қызметшілер.</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6"/>
          <w:p>
            <w:pPr>
              <w:spacing w:after="20"/>
              <w:ind w:left="20"/>
              <w:jc w:val="both"/>
            </w:pPr>
            <w:r>
              <w:rPr>
                <w:rFonts w:ascii="Times New Roman"/>
                <w:b w:val="false"/>
                <w:i w:val="false"/>
                <w:color w:val="000000"/>
                <w:sz w:val="20"/>
              </w:rPr>
              <w:t>
жылына бір рет</w:t>
            </w:r>
            <w:r>
              <w:br/>
            </w:r>
            <w:r>
              <w:rPr>
                <w:rFonts w:ascii="Times New Roman"/>
                <w:b w:val="false"/>
                <w:i w:val="false"/>
                <w:color w:val="000000"/>
                <w:sz w:val="20"/>
              </w:rPr>
              <w:t>
он бес айлық есептік көрсеткіш</w:t>
            </w:r>
          </w:p>
          <w:bookmarkEnd w:id="16"/>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Ауғанстандағы немесе ұрыс қимылдары жүргізілген басқа мемлекеттердегі ұрыс қимылдары кезеңінде жараланудың, контузия алудың, зақымданудың немесе ауруға шалдығудың салдарынан қаза тапқан (хабар-ошарсыз кеткен) немесе қайтыс болған әскери қызметшілердің отбасылары.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7"/>
          <w:p>
            <w:pPr>
              <w:spacing w:after="20"/>
              <w:ind w:left="20"/>
              <w:jc w:val="both"/>
            </w:pPr>
            <w:r>
              <w:rPr>
                <w:rFonts w:ascii="Times New Roman"/>
                <w:b w:val="false"/>
                <w:i w:val="false"/>
                <w:color w:val="000000"/>
                <w:sz w:val="20"/>
              </w:rPr>
              <w:t>
жылына бір рет</w:t>
            </w:r>
            <w:r>
              <w:br/>
            </w:r>
            <w:r>
              <w:rPr>
                <w:rFonts w:ascii="Times New Roman"/>
                <w:b w:val="false"/>
                <w:i w:val="false"/>
                <w:color w:val="000000"/>
                <w:sz w:val="20"/>
              </w:rPr>
              <w:t>
он бес айлық есептік көрсеткіш</w:t>
            </w:r>
          </w:p>
          <w:bookmarkEnd w:id="17"/>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 жылдың 1 желтоқсаны мен 1989 жылдың желтоқсаны аралығында Ауғанстанға және ұрыс қимылдары жүріп жатқан басқа да мемлекеттерге жұмысқа жіберілген жұмысшылар мен қызметшілер.</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8"/>
          <w:p>
            <w:pPr>
              <w:spacing w:after="20"/>
              <w:ind w:left="20"/>
              <w:jc w:val="both"/>
            </w:pPr>
            <w:r>
              <w:rPr>
                <w:rFonts w:ascii="Times New Roman"/>
                <w:b w:val="false"/>
                <w:i w:val="false"/>
                <w:color w:val="000000"/>
                <w:sz w:val="20"/>
              </w:rPr>
              <w:t>
жылына бір рет</w:t>
            </w:r>
            <w:r>
              <w:br/>
            </w:r>
            <w:r>
              <w:rPr>
                <w:rFonts w:ascii="Times New Roman"/>
                <w:b w:val="false"/>
                <w:i w:val="false"/>
                <w:color w:val="000000"/>
                <w:sz w:val="20"/>
              </w:rPr>
              <w:t>
он бес айлық есептік көрсеткіш</w:t>
            </w:r>
          </w:p>
          <w:bookmarkEnd w:id="18"/>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Мемлекет қауіпсіздігі комитетінің Ауғанстанда уақытша, болған және совет әскерлерінің шектелген құрамына енбеген жұмысшылары мен қызметшілері.</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9"/>
          <w:p>
            <w:pPr>
              <w:spacing w:after="20"/>
              <w:ind w:left="20"/>
              <w:jc w:val="both"/>
            </w:pPr>
            <w:r>
              <w:rPr>
                <w:rFonts w:ascii="Times New Roman"/>
                <w:b w:val="false"/>
                <w:i w:val="false"/>
                <w:color w:val="000000"/>
                <w:sz w:val="20"/>
              </w:rPr>
              <w:t>
жылына бір рет</w:t>
            </w:r>
            <w:r>
              <w:br/>
            </w:r>
            <w:r>
              <w:rPr>
                <w:rFonts w:ascii="Times New Roman"/>
                <w:b w:val="false"/>
                <w:i w:val="false"/>
                <w:color w:val="000000"/>
                <w:sz w:val="20"/>
              </w:rPr>
              <w:t>
он бес айлық есептік көрсеткіш</w:t>
            </w:r>
          </w:p>
          <w:bookmarkEnd w:id="19"/>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наурыз – "Халықаралық әйелдер күні"</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алқамен", "Күміс алқамен", I және II дәрежелі "Ана Даңқы" ордендерімен марапатталған немесе бұрын "Ардақты ана" атағын алған көп балалы аналар.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0"/>
          <w:p>
            <w:pPr>
              <w:spacing w:after="20"/>
              <w:ind w:left="20"/>
              <w:jc w:val="both"/>
            </w:pPr>
            <w:r>
              <w:rPr>
                <w:rFonts w:ascii="Times New Roman"/>
                <w:b w:val="false"/>
                <w:i w:val="false"/>
                <w:color w:val="000000"/>
                <w:sz w:val="20"/>
              </w:rPr>
              <w:t>
жылына бір рет</w:t>
            </w:r>
            <w:r>
              <w:br/>
            </w:r>
            <w:r>
              <w:rPr>
                <w:rFonts w:ascii="Times New Roman"/>
                <w:b w:val="false"/>
                <w:i w:val="false"/>
                <w:color w:val="000000"/>
                <w:sz w:val="20"/>
              </w:rPr>
              <w:t>
бес айлық есептік көрсеткіш</w:t>
            </w:r>
          </w:p>
          <w:bookmarkEnd w:id="20"/>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сәуір – "Чернобыль атом электр станциясындағы апатты еске алу күні"</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1986-1987 жылдары Чернобыль атом электр станциясындағы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1"/>
          <w:p>
            <w:pPr>
              <w:spacing w:after="20"/>
              <w:ind w:left="20"/>
              <w:jc w:val="both"/>
            </w:pPr>
            <w:r>
              <w:rPr>
                <w:rFonts w:ascii="Times New Roman"/>
                <w:b w:val="false"/>
                <w:i w:val="false"/>
                <w:color w:val="000000"/>
                <w:sz w:val="20"/>
              </w:rPr>
              <w:t>
жылына бір рет</w:t>
            </w:r>
            <w:r>
              <w:br/>
            </w:r>
            <w:r>
              <w:rPr>
                <w:rFonts w:ascii="Times New Roman"/>
                <w:b w:val="false"/>
                <w:i w:val="false"/>
                <w:color w:val="000000"/>
                <w:sz w:val="20"/>
              </w:rPr>
              <w:t>
он бес айлық есептік көрсеткіш</w:t>
            </w:r>
          </w:p>
          <w:bookmarkEnd w:id="21"/>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2"/>
          <w:p>
            <w:pPr>
              <w:spacing w:after="20"/>
              <w:ind w:left="20"/>
              <w:jc w:val="both"/>
            </w:pPr>
            <w:r>
              <w:rPr>
                <w:rFonts w:ascii="Times New Roman"/>
                <w:b w:val="false"/>
                <w:i w:val="false"/>
                <w:color w:val="000000"/>
                <w:sz w:val="20"/>
              </w:rPr>
              <w:t>
жылына бір рет</w:t>
            </w:r>
            <w:r>
              <w:br/>
            </w:r>
            <w:r>
              <w:rPr>
                <w:rFonts w:ascii="Times New Roman"/>
                <w:b w:val="false"/>
                <w:i w:val="false"/>
                <w:color w:val="000000"/>
                <w:sz w:val="20"/>
              </w:rPr>
              <w:t>
он бес айлық есептік көрсеткіш</w:t>
            </w:r>
          </w:p>
          <w:bookmarkEnd w:id="22"/>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азаматтық немесе әскери мақсаттағы объектiлердегi басқа да радиациялық апаттар мен авариялардың зардаптарын жою кезiнде қаза тапқан адамдардың отбасылары.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3"/>
          <w:p>
            <w:pPr>
              <w:spacing w:after="20"/>
              <w:ind w:left="20"/>
              <w:jc w:val="both"/>
            </w:pPr>
            <w:r>
              <w:rPr>
                <w:rFonts w:ascii="Times New Roman"/>
                <w:b w:val="false"/>
                <w:i w:val="false"/>
                <w:color w:val="000000"/>
                <w:sz w:val="20"/>
              </w:rPr>
              <w:t>
жылына бір рет</w:t>
            </w:r>
            <w:r>
              <w:br/>
            </w:r>
            <w:r>
              <w:rPr>
                <w:rFonts w:ascii="Times New Roman"/>
                <w:b w:val="false"/>
                <w:i w:val="false"/>
                <w:color w:val="000000"/>
                <w:sz w:val="20"/>
              </w:rPr>
              <w:t>
он бес айлық есептік көрсеткіш</w:t>
            </w:r>
          </w:p>
          <w:bookmarkEnd w:id="23"/>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сынаулардың салдарынан сәуле ауруына шалдығып қайтыс болғандардың, немесе өлiмi белгiленген тәртiппен солардың ықпалына байланысты болған мүгедектердiң, сондай-ақ азаматтардың отбасылары.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4"/>
          <w:p>
            <w:pPr>
              <w:spacing w:after="20"/>
              <w:ind w:left="20"/>
              <w:jc w:val="both"/>
            </w:pPr>
            <w:r>
              <w:rPr>
                <w:rFonts w:ascii="Times New Roman"/>
                <w:b w:val="false"/>
                <w:i w:val="false"/>
                <w:color w:val="000000"/>
                <w:sz w:val="20"/>
              </w:rPr>
              <w:t>
жылына бір рет</w:t>
            </w:r>
            <w:r>
              <w:br/>
            </w:r>
            <w:r>
              <w:rPr>
                <w:rFonts w:ascii="Times New Roman"/>
                <w:b w:val="false"/>
                <w:i w:val="false"/>
                <w:color w:val="000000"/>
                <w:sz w:val="20"/>
              </w:rPr>
              <w:t>
он бес айлық есептік көрсеткіш</w:t>
            </w:r>
          </w:p>
          <w:bookmarkEnd w:id="24"/>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1988-1989 жылдардағы Чернобыль атом электр станциясындағы апаттың зардаптарын жоюға қатысқан, қоныс аудартқан күнi анасының құрсағындағы балаларды қоса алғанда оқшаулау аймағынан Қазақстан Республикасына қоныс аудартқан (өз еркiмен көшкен) адамдар.</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5"/>
          <w:p>
            <w:pPr>
              <w:spacing w:after="20"/>
              <w:ind w:left="20"/>
              <w:jc w:val="both"/>
            </w:pPr>
            <w:r>
              <w:rPr>
                <w:rFonts w:ascii="Times New Roman"/>
                <w:b w:val="false"/>
                <w:i w:val="false"/>
                <w:color w:val="000000"/>
                <w:sz w:val="20"/>
              </w:rPr>
              <w:t>
жылына бір рет</w:t>
            </w:r>
            <w:r>
              <w:br/>
            </w:r>
            <w:r>
              <w:rPr>
                <w:rFonts w:ascii="Times New Roman"/>
                <w:b w:val="false"/>
                <w:i w:val="false"/>
                <w:color w:val="000000"/>
                <w:sz w:val="20"/>
              </w:rPr>
              <w:t>
он бес айлық есептік көрсеткіш</w:t>
            </w:r>
          </w:p>
          <w:bookmarkEnd w:id="25"/>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мамыр – "Отан қорғаушылар күні"</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Одағының Қорғаныс министрлiгiне, iшкi iстер және мемлекеттiк қауiпсiздiк органдарына әскери мiндетiн өтеу жиындарына шақырылған, қоғамға жат көрiнiстерге байланысты төтенше жағдайлар кезiнде қоғамдық тәртiптi сақтау жөнiндегi тапсырмаларды орындау барысында қаза тапқан (қайтыс болған) әскери қызметшiлердiң, басшы және қатардағы құрам адамдарының отбасылары.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6"/>
          <w:p>
            <w:pPr>
              <w:spacing w:after="20"/>
              <w:ind w:left="20"/>
              <w:jc w:val="both"/>
            </w:pPr>
            <w:r>
              <w:rPr>
                <w:rFonts w:ascii="Times New Roman"/>
                <w:b w:val="false"/>
                <w:i w:val="false"/>
                <w:color w:val="000000"/>
                <w:sz w:val="20"/>
              </w:rPr>
              <w:t>
жылына бір рет</w:t>
            </w:r>
            <w:r>
              <w:br/>
            </w:r>
            <w:r>
              <w:rPr>
                <w:rFonts w:ascii="Times New Roman"/>
                <w:b w:val="false"/>
                <w:i w:val="false"/>
                <w:color w:val="000000"/>
                <w:sz w:val="20"/>
              </w:rPr>
              <w:t>
бес айлық есептік көрсеткіш</w:t>
            </w:r>
          </w:p>
          <w:bookmarkEnd w:id="26"/>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Бейбiт уақытта әскери қызметiн өткеру кезiнде қаза тапқан (қайтыс болған) әскери қызметшiлердiң отбасылары.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7"/>
          <w:p>
            <w:pPr>
              <w:spacing w:after="20"/>
              <w:ind w:left="20"/>
              <w:jc w:val="both"/>
            </w:pPr>
            <w:r>
              <w:rPr>
                <w:rFonts w:ascii="Times New Roman"/>
                <w:b w:val="false"/>
                <w:i w:val="false"/>
                <w:color w:val="000000"/>
                <w:sz w:val="20"/>
              </w:rPr>
              <w:t>
жылына бір рет</w:t>
            </w:r>
            <w:r>
              <w:br/>
            </w:r>
            <w:r>
              <w:rPr>
                <w:rFonts w:ascii="Times New Roman"/>
                <w:b w:val="false"/>
                <w:i w:val="false"/>
                <w:color w:val="000000"/>
                <w:sz w:val="20"/>
              </w:rPr>
              <w:t>
бес айлық есептік көрсеткіш</w:t>
            </w:r>
          </w:p>
          <w:bookmarkEnd w:id="27"/>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мамыр – "Жеңіс күні"</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соғысының қатысушылары мен мүгедектері.</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8"/>
          <w:p>
            <w:pPr>
              <w:spacing w:after="20"/>
              <w:ind w:left="20"/>
              <w:jc w:val="both"/>
            </w:pPr>
            <w:r>
              <w:rPr>
                <w:rFonts w:ascii="Times New Roman"/>
                <w:b w:val="false"/>
                <w:i w:val="false"/>
                <w:color w:val="000000"/>
                <w:sz w:val="20"/>
              </w:rPr>
              <w:t>
жылына бір рет</w:t>
            </w:r>
            <w:r>
              <w:br/>
            </w:r>
            <w:r>
              <w:rPr>
                <w:rFonts w:ascii="Times New Roman"/>
                <w:b w:val="false"/>
                <w:i w:val="false"/>
                <w:color w:val="000000"/>
                <w:sz w:val="20"/>
              </w:rPr>
              <w:t>
жүз айлық есептік көрсеткіш</w:t>
            </w:r>
          </w:p>
          <w:bookmarkEnd w:id="28"/>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Қорғанысқа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Ұлы Отан соғысы кезiнде қызмет атқарған әскери қызметшiлер, сондай-ақ бұрынғы Кеңестік Социалистік Республикалар Одағы iшкi iстер және мемлекеттiк қауiпсiздiк органдарының басшы және қатардағы құрамының әскери қызметкерлері.</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9"/>
          <w:p>
            <w:pPr>
              <w:spacing w:after="20"/>
              <w:ind w:left="20"/>
              <w:jc w:val="both"/>
            </w:pPr>
            <w:r>
              <w:rPr>
                <w:rFonts w:ascii="Times New Roman"/>
                <w:b w:val="false"/>
                <w:i w:val="false"/>
                <w:color w:val="000000"/>
                <w:sz w:val="20"/>
              </w:rPr>
              <w:t>
жылына бір рет</w:t>
            </w:r>
            <w:r>
              <w:br/>
            </w:r>
            <w:r>
              <w:rPr>
                <w:rFonts w:ascii="Times New Roman"/>
                <w:b w:val="false"/>
                <w:i w:val="false"/>
                <w:color w:val="000000"/>
                <w:sz w:val="20"/>
              </w:rPr>
              <w:t>
бес айлық есептік көрсеткіш</w:t>
            </w:r>
          </w:p>
          <w:bookmarkEnd w:id="29"/>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кезiнде майдандағы армия құрамына кiрген әскери бөлiмдерде, штабтарда, мекемелерде штаттық қызмет атқарған Совет Армиясының, Әскери-Теңiз Флотының, бұрынғы Кеңестік Социалистік Республикалар Одағының iшкi iстер және мемлекеттiк қауiпсiздiк әскерлерi мен органдарының ерiктi жалдама құрамаларының адамдары, яғни сол кездерде қорғанысқа қатысу майдандағы армия бөлiмдерiнiң әскери қызметшiлерi үшiн белгiленген жеңiлдiк шарттарымен зейнетақы тағайындау үшiн еңбек өткерген жылдарына 1998 жылғы 1 қаңтарға дейiн есептелген қалаларда болған адамдар.</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0"/>
          <w:p>
            <w:pPr>
              <w:spacing w:after="20"/>
              <w:ind w:left="20"/>
              <w:jc w:val="both"/>
            </w:pPr>
            <w:r>
              <w:rPr>
                <w:rFonts w:ascii="Times New Roman"/>
                <w:b w:val="false"/>
                <w:i w:val="false"/>
                <w:color w:val="000000"/>
                <w:sz w:val="20"/>
              </w:rPr>
              <w:t>
жылына бір рет</w:t>
            </w:r>
            <w:r>
              <w:br/>
            </w:r>
            <w:r>
              <w:rPr>
                <w:rFonts w:ascii="Times New Roman"/>
                <w:b w:val="false"/>
                <w:i w:val="false"/>
                <w:color w:val="000000"/>
                <w:sz w:val="20"/>
              </w:rPr>
              <w:t>
бес айлық есептік көрсеткіш</w:t>
            </w:r>
          </w:p>
          <w:bookmarkEnd w:id="30"/>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кезiнде майдандағы армия мен флоттың құрамына кiрген бөлiмдердiң, штабтар мен мекемелердiң құрамында полк баласы (тәрбиеленушiсi) және теңiзшi бала ретiнде болған адамдар.</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1"/>
          <w:p>
            <w:pPr>
              <w:spacing w:after="20"/>
              <w:ind w:left="20"/>
              <w:jc w:val="both"/>
            </w:pPr>
            <w:r>
              <w:rPr>
                <w:rFonts w:ascii="Times New Roman"/>
                <w:b w:val="false"/>
                <w:i w:val="false"/>
                <w:color w:val="000000"/>
                <w:sz w:val="20"/>
              </w:rPr>
              <w:t>
жылына бір рет</w:t>
            </w:r>
            <w:r>
              <w:br/>
            </w:r>
            <w:r>
              <w:rPr>
                <w:rFonts w:ascii="Times New Roman"/>
                <w:b w:val="false"/>
                <w:i w:val="false"/>
                <w:color w:val="000000"/>
                <w:sz w:val="20"/>
              </w:rPr>
              <w:t>
бес айлық есептік көрсеткіш</w:t>
            </w:r>
          </w:p>
          <w:bookmarkEnd w:id="31"/>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жылдарында шетелдердiң аумағында фашистiк Германия мен оның одақтастарына қарсы ұрыс қимылдарына партизан отрядтары, астыртын топтар және басқа да антифашистiк құрамалар құрамында қатысқан адамдар.</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2"/>
          <w:p>
            <w:pPr>
              <w:spacing w:after="20"/>
              <w:ind w:left="20"/>
              <w:jc w:val="both"/>
            </w:pPr>
            <w:r>
              <w:rPr>
                <w:rFonts w:ascii="Times New Roman"/>
                <w:b w:val="false"/>
                <w:i w:val="false"/>
                <w:color w:val="000000"/>
                <w:sz w:val="20"/>
              </w:rPr>
              <w:t>
жылына бір рет</w:t>
            </w:r>
            <w:r>
              <w:br/>
            </w:r>
            <w:r>
              <w:rPr>
                <w:rFonts w:ascii="Times New Roman"/>
                <w:b w:val="false"/>
                <w:i w:val="false"/>
                <w:color w:val="000000"/>
                <w:sz w:val="20"/>
              </w:rPr>
              <w:t>
бес айлық есептік көрсеткіш</w:t>
            </w:r>
          </w:p>
          <w:bookmarkEnd w:id="32"/>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Қатынас жолдары халық комиссариаты, Байланыс халық комиссариаты арнайы құрамаларының, кәсiпшiлiк және көлiк кемелерiнiң жүзу құрамы мен авиацияның ұшу-көтеру құрамының, бұрынғы Кеңестік Социалистік Республикалар Одағы Балық өнеркәсiбi халық комиссариатының, Теңiз және өзен флотының, Солтүстiк теңiз жолы Бас басқармасының ұшу-көтеру құрамының Ұлы Отан соғысы кезiнде әскери қызметшiлер жағдайына көшiрiлген және ұрыс майдандарының тылдағы шептерi, флоттардың оперативтiк аймақтары шегiнде майдандағы армия мен флот мүдделерiне орай мiндеттер атқарған қызметкерлерi, сондай-ақ Ұлы Отан соғысының бас кезiнде басқа мемлекеттердiң порттарында тұтқындалған көлiк флоты кемелерi экипаждарының мүшелерi.</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3"/>
          <w:p>
            <w:pPr>
              <w:spacing w:after="20"/>
              <w:ind w:left="20"/>
              <w:jc w:val="both"/>
            </w:pPr>
            <w:r>
              <w:rPr>
                <w:rFonts w:ascii="Times New Roman"/>
                <w:b w:val="false"/>
                <w:i w:val="false"/>
                <w:color w:val="000000"/>
                <w:sz w:val="20"/>
              </w:rPr>
              <w:t>
жылына бір рет</w:t>
            </w:r>
            <w:r>
              <w:br/>
            </w:r>
            <w:r>
              <w:rPr>
                <w:rFonts w:ascii="Times New Roman"/>
                <w:b w:val="false"/>
                <w:i w:val="false"/>
                <w:color w:val="000000"/>
                <w:sz w:val="20"/>
              </w:rPr>
              <w:t>
бес айлық есептік көрсеткіш</w:t>
            </w:r>
          </w:p>
          <w:bookmarkEnd w:id="33"/>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Қоршаудағы кезеңiнде Ленинград қаласының кәсiпорындарында, мекемелерi мен ұйымдарында жұмыс iстеген және "Ленинградты қорғағаны үшiн" медалiмен және "Қоршаудағы Ленинград тұрғыны" белгiсiмен наградталған азаматтар.</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34"/>
          <w:p>
            <w:pPr>
              <w:spacing w:after="20"/>
              <w:ind w:left="20"/>
              <w:jc w:val="both"/>
            </w:pPr>
            <w:r>
              <w:rPr>
                <w:rFonts w:ascii="Times New Roman"/>
                <w:b w:val="false"/>
                <w:i w:val="false"/>
                <w:color w:val="000000"/>
                <w:sz w:val="20"/>
              </w:rPr>
              <w:t>
жылына бір рет</w:t>
            </w:r>
            <w:r>
              <w:br/>
            </w:r>
            <w:r>
              <w:rPr>
                <w:rFonts w:ascii="Times New Roman"/>
                <w:b w:val="false"/>
                <w:i w:val="false"/>
                <w:color w:val="000000"/>
                <w:sz w:val="20"/>
              </w:rPr>
              <w:t>
бес айлық есептік көрсеткіш</w:t>
            </w:r>
          </w:p>
          <w:bookmarkEnd w:id="34"/>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Екiншi дүниежүзiлiк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35"/>
          <w:p>
            <w:pPr>
              <w:spacing w:after="20"/>
              <w:ind w:left="20"/>
              <w:jc w:val="both"/>
            </w:pPr>
            <w:r>
              <w:rPr>
                <w:rFonts w:ascii="Times New Roman"/>
                <w:b w:val="false"/>
                <w:i w:val="false"/>
                <w:color w:val="000000"/>
                <w:sz w:val="20"/>
              </w:rPr>
              <w:t>
жылына бір рет</w:t>
            </w:r>
            <w:r>
              <w:br/>
            </w:r>
            <w:r>
              <w:rPr>
                <w:rFonts w:ascii="Times New Roman"/>
                <w:b w:val="false"/>
                <w:i w:val="false"/>
                <w:color w:val="000000"/>
                <w:sz w:val="20"/>
              </w:rPr>
              <w:t>
бес айлық есептік көрсеткіш</w:t>
            </w:r>
          </w:p>
          <w:bookmarkEnd w:id="35"/>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мiндетiн орындау кезiнде жаралануы, контузия алуы, зақымдануы салдарынан, яғни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Кеңестік Социалистік Республикалар Одағының ішкі істер және мемлекеттік қауіпсіздік органдарының басшы және қатардағы құрамындағы адамдар.</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6"/>
          <w:p>
            <w:pPr>
              <w:spacing w:after="20"/>
              <w:ind w:left="20"/>
              <w:jc w:val="both"/>
            </w:pPr>
            <w:r>
              <w:rPr>
                <w:rFonts w:ascii="Times New Roman"/>
                <w:b w:val="false"/>
                <w:i w:val="false"/>
                <w:color w:val="000000"/>
                <w:sz w:val="20"/>
              </w:rPr>
              <w:t>
жылына бір рет</w:t>
            </w:r>
            <w:r>
              <w:br/>
            </w:r>
            <w:r>
              <w:rPr>
                <w:rFonts w:ascii="Times New Roman"/>
                <w:b w:val="false"/>
                <w:i w:val="false"/>
                <w:color w:val="000000"/>
                <w:sz w:val="20"/>
              </w:rPr>
              <w:t>
бес айлық есептік көрсеткіш</w:t>
            </w:r>
          </w:p>
          <w:bookmarkEnd w:id="36"/>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1944 жылдың 1 қаңтарынан 1951 жылдың 31 желтоқсанына дейiнгi кезеңде Украин Кеңестік Социалистік Республикасы, Беларусь Кеңестік Социалистік Республикасы, Литва Кеңестік Социалистік Республикасы, Латыш Кеңестік Социалистік Республикасы, Эстон Кеңестік Социалистік Республикасы аумақтарында қимыл жасаған халықты қорғаушы истребительдiк батальондардың, взводтар мен отрядтардың жауынгерлерi мен командалық құрамы қатарында болған, осы батальондарда, взводтарда, отрядтарда қызмет мiндетiн атқаруға кезiнде жаралануы, контузия алуы немесе зақымдануы салдарынан мүгедек болған адамдар.</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37"/>
          <w:p>
            <w:pPr>
              <w:spacing w:after="20"/>
              <w:ind w:left="20"/>
              <w:jc w:val="both"/>
            </w:pPr>
            <w:r>
              <w:rPr>
                <w:rFonts w:ascii="Times New Roman"/>
                <w:b w:val="false"/>
                <w:i w:val="false"/>
                <w:color w:val="000000"/>
                <w:sz w:val="20"/>
              </w:rPr>
              <w:t>
жылына бір рет</w:t>
            </w:r>
            <w:r>
              <w:br/>
            </w:r>
            <w:r>
              <w:rPr>
                <w:rFonts w:ascii="Times New Roman"/>
                <w:b w:val="false"/>
                <w:i w:val="false"/>
                <w:color w:val="000000"/>
                <w:sz w:val="20"/>
              </w:rPr>
              <w:t>
бес айлық есептік көрсеткіш</w:t>
            </w:r>
          </w:p>
          <w:bookmarkEnd w:id="37"/>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соғысында қаза тапқан, жергiлiктi әуе қорғанысының объектiлердi өзiн-өзi қорғау топтары мен авариялық командаларының жеке құрамы қатарындағы адамдардың отбасылары, Ленинград қаласының госпитальдерi мен ауруханаларында қаза тапқан қызметкерлердiң отбасылары.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38"/>
          <w:p>
            <w:pPr>
              <w:spacing w:after="20"/>
              <w:ind w:left="20"/>
              <w:jc w:val="both"/>
            </w:pPr>
            <w:r>
              <w:rPr>
                <w:rFonts w:ascii="Times New Roman"/>
                <w:b w:val="false"/>
                <w:i w:val="false"/>
                <w:color w:val="000000"/>
                <w:sz w:val="20"/>
              </w:rPr>
              <w:t>
жылына бір рет</w:t>
            </w:r>
            <w:r>
              <w:br/>
            </w:r>
            <w:r>
              <w:rPr>
                <w:rFonts w:ascii="Times New Roman"/>
                <w:b w:val="false"/>
                <w:i w:val="false"/>
                <w:color w:val="000000"/>
                <w:sz w:val="20"/>
              </w:rPr>
              <w:t>
бес айлық есептік көрсеткіш</w:t>
            </w:r>
          </w:p>
          <w:bookmarkEnd w:id="38"/>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рет некеге тұрмаған,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жүргiзушілердің, "Ленинградты қорғағаны үшiн" медалiмен және "Қоршаудағы Ленинград тұрғыны" белгiсiмен наградталған, жалпы ауруға шалдығу, еңбекте мертігу және басқа да себептер (құқыққа қайшы келетiндерiн қоспағанда) салдарынан мүгедек деп танылған азаматтардың әйелдері (күйеулерi).</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39"/>
          <w:p>
            <w:pPr>
              <w:spacing w:after="20"/>
              <w:ind w:left="20"/>
              <w:jc w:val="both"/>
            </w:pPr>
            <w:r>
              <w:rPr>
                <w:rFonts w:ascii="Times New Roman"/>
                <w:b w:val="false"/>
                <w:i w:val="false"/>
                <w:color w:val="000000"/>
                <w:sz w:val="20"/>
              </w:rPr>
              <w:t>
жылына бір рет</w:t>
            </w:r>
            <w:r>
              <w:br/>
            </w:r>
            <w:r>
              <w:rPr>
                <w:rFonts w:ascii="Times New Roman"/>
                <w:b w:val="false"/>
                <w:i w:val="false"/>
                <w:color w:val="000000"/>
                <w:sz w:val="20"/>
              </w:rPr>
              <w:t>
бес айлық есептік көрсеткіш</w:t>
            </w:r>
          </w:p>
          <w:bookmarkEnd w:id="39"/>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Отан соғысы жылдарында тылдағы қажырлы еңбегi және мiнсiз әскери қызметi үшiн бұрынғы Кеңестік Социалистік Республикалар Одағының ордендерiмен және медальдерiмен наградталған адамдар.</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0"/>
          <w:p>
            <w:pPr>
              <w:spacing w:after="20"/>
              <w:ind w:left="20"/>
              <w:jc w:val="both"/>
            </w:pPr>
            <w:r>
              <w:rPr>
                <w:rFonts w:ascii="Times New Roman"/>
                <w:b w:val="false"/>
                <w:i w:val="false"/>
                <w:color w:val="000000"/>
                <w:sz w:val="20"/>
              </w:rPr>
              <w:t>
жылына бір рет</w:t>
            </w:r>
            <w:r>
              <w:br/>
            </w:r>
            <w:r>
              <w:rPr>
                <w:rFonts w:ascii="Times New Roman"/>
                <w:b w:val="false"/>
                <w:i w:val="false"/>
                <w:color w:val="000000"/>
                <w:sz w:val="20"/>
              </w:rPr>
              <w:t>
бес айлық есептік көрсеткіш</w:t>
            </w:r>
          </w:p>
          <w:bookmarkEnd w:id="40"/>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мамыр – "Саяси қуғын-сүргін және ашаршылық құрбандарын еске алу күні"</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Бұрынғы Кеңестік Социалистік Республикалар Одағы аумағында саяси қуғын-сүргіннен тікелей зардап шеккен және қазіргі кезде Қазақстан Республикасының азаматтары болып табылатын адамдар.</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1"/>
          <w:p>
            <w:pPr>
              <w:spacing w:after="20"/>
              <w:ind w:left="20"/>
              <w:jc w:val="both"/>
            </w:pPr>
            <w:r>
              <w:rPr>
                <w:rFonts w:ascii="Times New Roman"/>
                <w:b w:val="false"/>
                <w:i w:val="false"/>
                <w:color w:val="000000"/>
                <w:sz w:val="20"/>
              </w:rPr>
              <w:t>
жылына бір рет</w:t>
            </w:r>
            <w:r>
              <w:br/>
            </w:r>
            <w:r>
              <w:rPr>
                <w:rFonts w:ascii="Times New Roman"/>
                <w:b w:val="false"/>
                <w:i w:val="false"/>
                <w:color w:val="000000"/>
                <w:sz w:val="20"/>
              </w:rPr>
              <w:t>
он бес айлық есептік көрсеткіш</w:t>
            </w:r>
          </w:p>
          <w:bookmarkEnd w:id="41"/>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2"/>
          <w:p>
            <w:pPr>
              <w:spacing w:after="20"/>
              <w:ind w:left="20"/>
              <w:jc w:val="both"/>
            </w:pPr>
            <w:r>
              <w:rPr>
                <w:rFonts w:ascii="Times New Roman"/>
                <w:b w:val="false"/>
                <w:i w:val="false"/>
                <w:color w:val="000000"/>
                <w:sz w:val="20"/>
              </w:rPr>
              <w:t>
Қазақстан Республикасының қазiргi аумағында өздерiне қуғын-сүргiндер қолданылғанға дейiн тұрақты өмiр сүрген адамдар мына төмендегi жағдайларда танылады:</w:t>
            </w:r>
            <w:r>
              <w:br/>
            </w:r>
            <w:r>
              <w:rPr>
                <w:rFonts w:ascii="Times New Roman"/>
                <w:b w:val="false"/>
                <w:i w:val="false"/>
                <w:color w:val="000000"/>
                <w:sz w:val="20"/>
              </w:rPr>
              <w:t>
</w:t>
            </w:r>
            <w:r>
              <w:rPr>
                <w:rFonts w:ascii="Times New Roman"/>
                <w:b w:val="false"/>
                <w:i w:val="false"/>
                <w:color w:val="000000"/>
                <w:sz w:val="20"/>
              </w:rPr>
              <w:t>1) бұрынғы Кеңестік Социалистік Республикалар Одағынан тысқары жерлерде қуғын-сүргiндердi кеңес соттары мен басқа да органдардың қолдануы;</w:t>
            </w:r>
            <w:r>
              <w:br/>
            </w:r>
            <w:r>
              <w:rPr>
                <w:rFonts w:ascii="Times New Roman"/>
                <w:b w:val="false"/>
                <w:i w:val="false"/>
                <w:color w:val="000000"/>
                <w:sz w:val="20"/>
              </w:rPr>
              <w:t>
</w:t>
            </w:r>
            <w:r>
              <w:rPr>
                <w:rFonts w:ascii="Times New Roman"/>
                <w:b w:val="false"/>
                <w:i w:val="false"/>
                <w:color w:val="000000"/>
                <w:sz w:val="20"/>
              </w:rPr>
              <w:t>2) екiншi дүниежүзiлiк соғыс кезiнде (жай адамдар мен әскери қызметшiлердi) тұрақты армия әскери трибуналдарының айыптауы;</w:t>
            </w:r>
            <w:r>
              <w:br/>
            </w:r>
            <w:r>
              <w:rPr>
                <w:rFonts w:ascii="Times New Roman"/>
                <w:b w:val="false"/>
                <w:i w:val="false"/>
                <w:color w:val="000000"/>
                <w:sz w:val="20"/>
              </w:rPr>
              <w:t>
</w:t>
            </w:r>
            <w:r>
              <w:rPr>
                <w:rFonts w:ascii="Times New Roman"/>
                <w:b w:val="false"/>
                <w:i w:val="false"/>
                <w:color w:val="000000"/>
                <w:sz w:val="20"/>
              </w:rPr>
              <w:t>3) Қазақстаннан тысқары жерлерде әскери қызмет атқару үшiн шақырылғаннан кейiн қуғын-сүргiндердiң қолдануы;</w:t>
            </w:r>
            <w:r>
              <w:br/>
            </w:r>
            <w:r>
              <w:rPr>
                <w:rFonts w:ascii="Times New Roman"/>
                <w:b w:val="false"/>
                <w:i w:val="false"/>
                <w:color w:val="000000"/>
                <w:sz w:val="20"/>
              </w:rPr>
              <w:t>
</w:t>
            </w:r>
            <w:r>
              <w:rPr>
                <w:rFonts w:ascii="Times New Roman"/>
                <w:b w:val="false"/>
                <w:i w:val="false"/>
                <w:color w:val="000000"/>
                <w:sz w:val="20"/>
              </w:rPr>
              <w:t>4) қуғын-сүргiндердi орталық одақтық органдар: Кеңестік Социалистік Республикалар Одағының Жоғарғы Соты мен оның сот алқаларының, Кеңестік Социалистік Республикалар Одағының Айрықша бас саяси Басқарма алқасының, Кеңестік Социалистік Республикалар Одағы Iшкi iстер халық комиссариаты - Мемлекет Қауiпсiздiгі министрлiгi - Iшкi iстер министрлiгi жанындағы айрықша кеңестiң, Кеңестік Социалистік Республикалар Одағы Прокуратурасы мен Кеңестік Социалистік Республикалар Одағы ішкi iстер халық комиссариатының Тергеу Істері жөніндегі комиссиясының және басқа органдар шешiмдерi бойынша қолдануы;</w:t>
            </w:r>
            <w:r>
              <w:br/>
            </w:r>
            <w:r>
              <w:rPr>
                <w:rFonts w:ascii="Times New Roman"/>
                <w:b w:val="false"/>
                <w:i w:val="false"/>
                <w:color w:val="000000"/>
                <w:sz w:val="20"/>
              </w:rPr>
              <w:t>
5)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қуғын-сүргіндердің қолданылуы жағдайларында танылады.</w:t>
            </w:r>
          </w:p>
          <w:bookmarkEnd w:id="42"/>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43"/>
          <w:p>
            <w:pPr>
              <w:spacing w:after="20"/>
              <w:ind w:left="20"/>
              <w:jc w:val="both"/>
            </w:pPr>
            <w:r>
              <w:rPr>
                <w:rFonts w:ascii="Times New Roman"/>
                <w:b w:val="false"/>
                <w:i w:val="false"/>
                <w:color w:val="000000"/>
                <w:sz w:val="20"/>
              </w:rPr>
              <w:t>
жылына бір рет</w:t>
            </w:r>
            <w:r>
              <w:br/>
            </w:r>
            <w:r>
              <w:rPr>
                <w:rFonts w:ascii="Times New Roman"/>
                <w:b w:val="false"/>
                <w:i w:val="false"/>
                <w:color w:val="000000"/>
                <w:sz w:val="20"/>
              </w:rPr>
              <w:t>
он бес айлық есептік көрсеткіш</w:t>
            </w:r>
          </w:p>
          <w:bookmarkEnd w:id="43"/>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Кеңестік Социалистік Республикалар Одағы мемлекеттiк өкiметтiң жоғары органдарының құжаттары негiзiнде Қазақстанға және Қазақстаннан күштеу арқылы құқыққа қарсы қоныс аударуға ұшыраған адамдар танылады.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44"/>
          <w:p>
            <w:pPr>
              <w:spacing w:after="20"/>
              <w:ind w:left="20"/>
              <w:jc w:val="both"/>
            </w:pPr>
            <w:r>
              <w:rPr>
                <w:rFonts w:ascii="Times New Roman"/>
                <w:b w:val="false"/>
                <w:i w:val="false"/>
                <w:color w:val="000000"/>
                <w:sz w:val="20"/>
              </w:rPr>
              <w:t>
жылына бір рет</w:t>
            </w:r>
            <w:r>
              <w:br/>
            </w:r>
            <w:r>
              <w:rPr>
                <w:rFonts w:ascii="Times New Roman"/>
                <w:b w:val="false"/>
                <w:i w:val="false"/>
                <w:color w:val="000000"/>
                <w:sz w:val="20"/>
              </w:rPr>
              <w:t>
он бес айлық есептік көрсеткіш</w:t>
            </w:r>
          </w:p>
          <w:bookmarkEnd w:id="44"/>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Ата-аналармен немесе олардың орнындағы адамдармен бiрге бас бостандығынан айыру орындарында, айдауда, жер аударуда немесе арнайы қоныс аударуда болған саяси қуғын-сүргiндер құрбандарының балалары, сондай-ақ қуғын-сүргiн кезiнде он сегiз жасқа толмаған және оның қолданылуы нәтижесiнде ата-анасының немесе олардың біреуінің қамқорлығынсыз қалған саяси қуғын-сүргiндер құрбандарының балалары.</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45"/>
          <w:p>
            <w:pPr>
              <w:spacing w:after="20"/>
              <w:ind w:left="20"/>
              <w:jc w:val="both"/>
            </w:pPr>
            <w:r>
              <w:rPr>
                <w:rFonts w:ascii="Times New Roman"/>
                <w:b w:val="false"/>
                <w:i w:val="false"/>
                <w:color w:val="000000"/>
                <w:sz w:val="20"/>
              </w:rPr>
              <w:t>
жылына бір рет</w:t>
            </w:r>
            <w:r>
              <w:br/>
            </w:r>
            <w:r>
              <w:rPr>
                <w:rFonts w:ascii="Times New Roman"/>
                <w:b w:val="false"/>
                <w:i w:val="false"/>
                <w:color w:val="000000"/>
                <w:sz w:val="20"/>
              </w:rPr>
              <w:t>
жеті айлық есептік көрсеткіш</w:t>
            </w:r>
          </w:p>
          <w:bookmarkEnd w:id="45"/>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тамыз – "Қазақстан Республикасының Конституциясы күні"</w:t>
            </w:r>
          </w:p>
        </w:tc>
      </w:tr>
      <w:tr>
        <w:trPr>
          <w:trHeight w:val="30" w:hRule="atLeast"/>
        </w:trPr>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Республикасына сіңірген ерекше еңбегі үшін зейнетақы тағайындалған адамдар, облыстық маңызы бар дербес зейнеткер мәртебесі бар зейнеткерлер, облыстың (қаланың, ауданның) құрметті азаматтары.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46"/>
          <w:p>
            <w:pPr>
              <w:spacing w:after="20"/>
              <w:ind w:left="20"/>
              <w:jc w:val="both"/>
            </w:pPr>
            <w:r>
              <w:rPr>
                <w:rFonts w:ascii="Times New Roman"/>
                <w:b w:val="false"/>
                <w:i w:val="false"/>
                <w:color w:val="000000"/>
                <w:sz w:val="20"/>
              </w:rPr>
              <w:t>
жылына бір рет</w:t>
            </w:r>
            <w:r>
              <w:br/>
            </w:r>
            <w:r>
              <w:rPr>
                <w:rFonts w:ascii="Times New Roman"/>
                <w:b w:val="false"/>
                <w:i w:val="false"/>
                <w:color w:val="000000"/>
                <w:sz w:val="20"/>
              </w:rPr>
              <w:t>
он айлық есептік көрсеткіш</w:t>
            </w:r>
          </w:p>
          <w:bookmarkEnd w:id="46"/>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