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2777" w14:textId="0482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2018 - 2020 жылдарға арналған бюджеті туралы" Солтүстік Қазақстан облысы Тайынша ауданы мәслихатының 2017 жылғы 22 желтоқсандағы № 119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18 шілдедегі № 183 шешімі. Солтүстік Қазақстан облысының Әділет департаментінде 2018 жылғы 7 тамызда № 4875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ауданының 2018 - 2020 жылдарға арналған бюджеті туралы" Солтүстік Қазақстан облысы Тайынша ауданы мәслихатының 2017 жылғы 22 желтоқсандағы №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4483 болып тіркелген, Қазақстан Республикасы нормативтік құқықтық актілерінің электрондық түрдегі эталондық бақылау банкінде 2018 жылғы 19 қаңтарда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ауданының 2018 - 2020 жылдарға арналған бюджеті (бұдан әрі -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5755117,9 мың теңге:</w:t>
      </w:r>
    </w:p>
    <w:bookmarkEnd w:id="3"/>
    <w:bookmarkStart w:name="z9" w:id="4"/>
    <w:p>
      <w:pPr>
        <w:spacing w:after="0"/>
        <w:ind w:left="0"/>
        <w:jc w:val="both"/>
      </w:pPr>
      <w:r>
        <w:rPr>
          <w:rFonts w:ascii="Times New Roman"/>
          <w:b w:val="false"/>
          <w:i w:val="false"/>
          <w:color w:val="000000"/>
          <w:sz w:val="28"/>
        </w:rPr>
        <w:t>
      салықтық түсімдер - 893801 мың теңге;</w:t>
      </w:r>
    </w:p>
    <w:bookmarkEnd w:id="4"/>
    <w:bookmarkStart w:name="z10" w:id="5"/>
    <w:p>
      <w:pPr>
        <w:spacing w:after="0"/>
        <w:ind w:left="0"/>
        <w:jc w:val="both"/>
      </w:pPr>
      <w:r>
        <w:rPr>
          <w:rFonts w:ascii="Times New Roman"/>
          <w:b w:val="false"/>
          <w:i w:val="false"/>
          <w:color w:val="000000"/>
          <w:sz w:val="28"/>
        </w:rPr>
        <w:t>
      салықтық емес түсімдер - 27383,4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47730 мың теңге;</w:t>
      </w:r>
    </w:p>
    <w:bookmarkEnd w:id="6"/>
    <w:bookmarkStart w:name="z12" w:id="7"/>
    <w:p>
      <w:pPr>
        <w:spacing w:after="0"/>
        <w:ind w:left="0"/>
        <w:jc w:val="both"/>
      </w:pPr>
      <w:r>
        <w:rPr>
          <w:rFonts w:ascii="Times New Roman"/>
          <w:b w:val="false"/>
          <w:i w:val="false"/>
          <w:color w:val="000000"/>
          <w:sz w:val="28"/>
        </w:rPr>
        <w:t>
      трансферттер түсімі – 4786203,5 мың теңге;</w:t>
      </w:r>
    </w:p>
    <w:bookmarkEnd w:id="7"/>
    <w:bookmarkStart w:name="z13" w:id="8"/>
    <w:p>
      <w:pPr>
        <w:spacing w:after="0"/>
        <w:ind w:left="0"/>
        <w:jc w:val="both"/>
      </w:pPr>
      <w:r>
        <w:rPr>
          <w:rFonts w:ascii="Times New Roman"/>
          <w:b w:val="false"/>
          <w:i w:val="false"/>
          <w:color w:val="000000"/>
          <w:sz w:val="28"/>
        </w:rPr>
        <w:t>
      2) шығындар – 5759003,7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- 6169 мың теңге:</w:t>
      </w:r>
    </w:p>
    <w:bookmarkEnd w:id="9"/>
    <w:bookmarkStart w:name="z15" w:id="10"/>
    <w:p>
      <w:pPr>
        <w:spacing w:after="0"/>
        <w:ind w:left="0"/>
        <w:jc w:val="both"/>
      </w:pPr>
      <w:r>
        <w:rPr>
          <w:rFonts w:ascii="Times New Roman"/>
          <w:b w:val="false"/>
          <w:i w:val="false"/>
          <w:color w:val="000000"/>
          <w:sz w:val="28"/>
        </w:rPr>
        <w:t>
      бюджеттік кредиттер - 10822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4653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- 6169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- 6169 мың теңге:</w:t>
      </w:r>
    </w:p>
    <w:bookmarkEnd w:id="16"/>
    <w:bookmarkStart w:name="z22" w:id="17"/>
    <w:p>
      <w:pPr>
        <w:spacing w:after="0"/>
        <w:ind w:left="0"/>
        <w:jc w:val="both"/>
      </w:pPr>
      <w:r>
        <w:rPr>
          <w:rFonts w:ascii="Times New Roman"/>
          <w:b w:val="false"/>
          <w:i w:val="false"/>
          <w:color w:val="000000"/>
          <w:sz w:val="28"/>
        </w:rPr>
        <w:t>
      қарыздар түсімі - 10822 мың теңге;</w:t>
      </w:r>
    </w:p>
    <w:bookmarkEnd w:id="17"/>
    <w:bookmarkStart w:name="z23" w:id="18"/>
    <w:p>
      <w:pPr>
        <w:spacing w:after="0"/>
        <w:ind w:left="0"/>
        <w:jc w:val="both"/>
      </w:pPr>
      <w:r>
        <w:rPr>
          <w:rFonts w:ascii="Times New Roman"/>
          <w:b w:val="false"/>
          <w:i w:val="false"/>
          <w:color w:val="000000"/>
          <w:sz w:val="28"/>
        </w:rPr>
        <w:t>
      қарыздарды өтеу - 4653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3885,8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 </w:t>
      </w:r>
    </w:p>
    <w:bookmarkStart w:name="z26" w:id="20"/>
    <w:p>
      <w:pPr>
        <w:spacing w:after="0"/>
        <w:ind w:left="0"/>
        <w:jc w:val="both"/>
      </w:pPr>
      <w:r>
        <w:rPr>
          <w:rFonts w:ascii="Times New Roman"/>
          <w:b w:val="false"/>
          <w:i w:val="false"/>
          <w:color w:val="000000"/>
          <w:sz w:val="28"/>
        </w:rPr>
        <w:t>
       "10. 2018 жылға арналған аудан бюджетінде республикалық бюджеттен түсетін нысаналы трансферттер есепке алынсын, оның ішінде:</w:t>
      </w:r>
    </w:p>
    <w:bookmarkEnd w:id="20"/>
    <w:bookmarkStart w:name="z27"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w:t>
      </w:r>
    </w:p>
    <w:bookmarkEnd w:id="21"/>
    <w:bookmarkStart w:name="z28"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үстемақы төлеуге;</w:t>
      </w:r>
    </w:p>
    <w:bookmarkEnd w:id="22"/>
    <w:bookmarkStart w:name="z29" w:id="23"/>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23"/>
    <w:bookmarkStart w:name="z30" w:id="24"/>
    <w:p>
      <w:pPr>
        <w:spacing w:after="0"/>
        <w:ind w:left="0"/>
        <w:jc w:val="both"/>
      </w:pPr>
      <w:r>
        <w:rPr>
          <w:rFonts w:ascii="Times New Roman"/>
          <w:b w:val="false"/>
          <w:i w:val="false"/>
          <w:color w:val="000000"/>
          <w:sz w:val="28"/>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24"/>
    <w:bookmarkStart w:name="z31" w:id="25"/>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25"/>
    <w:bookmarkStart w:name="z32" w:id="2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bookmarkEnd w:id="26"/>
    <w:bookmarkStart w:name="z33" w:id="27"/>
    <w:p>
      <w:pPr>
        <w:spacing w:after="0"/>
        <w:ind w:left="0"/>
        <w:jc w:val="both"/>
      </w:pPr>
      <w:r>
        <w:rPr>
          <w:rFonts w:ascii="Times New Roman"/>
          <w:b w:val="false"/>
          <w:i w:val="false"/>
          <w:color w:val="000000"/>
          <w:sz w:val="28"/>
        </w:rPr>
        <w:t>
      мемлекеттік атаулы әлеуметтік көмек төлеуге;</w:t>
      </w:r>
    </w:p>
    <w:bookmarkEnd w:id="27"/>
    <w:bookmarkStart w:name="z34" w:id="28"/>
    <w:p>
      <w:pPr>
        <w:spacing w:after="0"/>
        <w:ind w:left="0"/>
        <w:jc w:val="both"/>
      </w:pPr>
      <w:r>
        <w:rPr>
          <w:rFonts w:ascii="Times New Roman"/>
          <w:b w:val="false"/>
          <w:i w:val="false"/>
          <w:color w:val="000000"/>
          <w:sz w:val="28"/>
        </w:rPr>
        <w:t>
      "Солтүстік Қазақстан облысы Тайынша ауданы әкімдігінің халықты жұмыспен қамту орталығы" коммуналдық мемлекеттік мекемесіне әлеуметтік жұмыс жөніндегі консультанттар мен ассистенттерді енгізуге;</w:t>
      </w:r>
    </w:p>
    <w:bookmarkEnd w:id="28"/>
    <w:bookmarkStart w:name="z35" w:id="29"/>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 шеңберінде еңбек нарығын дамытуға бағытталған іс-шараларды іске асыруға";</w:t>
      </w:r>
    </w:p>
    <w:bookmarkEnd w:id="29"/>
    <w:bookmarkStart w:name="z36" w:id="30"/>
    <w:p>
      <w:pPr>
        <w:spacing w:after="0"/>
        <w:ind w:left="0"/>
        <w:jc w:val="both"/>
      </w:pPr>
      <w:r>
        <w:rPr>
          <w:rFonts w:ascii="Times New Roman"/>
          <w:b w:val="false"/>
          <w:i w:val="false"/>
          <w:color w:val="000000"/>
          <w:sz w:val="28"/>
        </w:rPr>
        <w:t>
      КТАА-69 "Келлеровка-Южное" аудандық маңызы бар автомобиль жолын орташа жөндеуге;</w:t>
      </w:r>
    </w:p>
    <w:bookmarkEnd w:id="30"/>
    <w:bookmarkStart w:name="z37" w:id="31"/>
    <w:p>
      <w:pPr>
        <w:spacing w:after="0"/>
        <w:ind w:left="0"/>
        <w:jc w:val="both"/>
      </w:pPr>
      <w:r>
        <w:rPr>
          <w:rFonts w:ascii="Times New Roman"/>
          <w:b w:val="false"/>
          <w:i w:val="false"/>
          <w:color w:val="000000"/>
          <w:sz w:val="28"/>
        </w:rPr>
        <w:t>
      КТТА-283 "Озерное ауылына кіреберіс" аудандық маңызы бар автомобиль жолын орташа жөндеуге.";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p>
    <w:bookmarkStart w:name="z39" w:id="32"/>
    <w:p>
      <w:pPr>
        <w:spacing w:after="0"/>
        <w:ind w:left="0"/>
        <w:jc w:val="both"/>
      </w:pPr>
      <w:r>
        <w:rPr>
          <w:rFonts w:ascii="Times New Roman"/>
          <w:b w:val="false"/>
          <w:i w:val="false"/>
          <w:color w:val="000000"/>
          <w:sz w:val="28"/>
        </w:rPr>
        <w:t>
       "11. 2018 жылға облыстық бюджеттен аудан бюджетіне берілетін трансферттер көлемі 170188,5 мың теңге сомасында қарастырылсын, оның ішінде:</w:t>
      </w:r>
    </w:p>
    <w:bookmarkEnd w:id="32"/>
    <w:bookmarkStart w:name="z40" w:id="33"/>
    <w:p>
      <w:pPr>
        <w:spacing w:after="0"/>
        <w:ind w:left="0"/>
        <w:jc w:val="both"/>
      </w:pPr>
      <w:r>
        <w:rPr>
          <w:rFonts w:ascii="Times New Roman"/>
          <w:b w:val="false"/>
          <w:i w:val="false"/>
          <w:color w:val="000000"/>
          <w:sz w:val="28"/>
        </w:rPr>
        <w:t>
      оқулықтарды сатып алу мен жеткізуге;</w:t>
      </w:r>
    </w:p>
    <w:bookmarkEnd w:id="33"/>
    <w:bookmarkStart w:name="z41" w:id="34"/>
    <w:p>
      <w:pPr>
        <w:spacing w:after="0"/>
        <w:ind w:left="0"/>
        <w:jc w:val="both"/>
      </w:pPr>
      <w:r>
        <w:rPr>
          <w:rFonts w:ascii="Times New Roman"/>
          <w:b w:val="false"/>
          <w:i w:val="false"/>
          <w:color w:val="000000"/>
          <w:sz w:val="28"/>
        </w:rPr>
        <w:t>
      көмірді сатып алуға;</w:t>
      </w:r>
    </w:p>
    <w:bookmarkEnd w:id="34"/>
    <w:bookmarkStart w:name="z42" w:id="35"/>
    <w:p>
      <w:pPr>
        <w:spacing w:after="0"/>
        <w:ind w:left="0"/>
        <w:jc w:val="both"/>
      </w:pPr>
      <w:r>
        <w:rPr>
          <w:rFonts w:ascii="Times New Roman"/>
          <w:b w:val="false"/>
          <w:i w:val="false"/>
          <w:color w:val="000000"/>
          <w:sz w:val="28"/>
        </w:rPr>
        <w:t xml:space="preserve">
      білім беру ұйымдарын Интернет желісіне жоғары жылдамдықтағы қолжетімділікпен қамтамасыз етуге; </w:t>
      </w:r>
    </w:p>
    <w:bookmarkEnd w:id="35"/>
    <w:bookmarkStart w:name="z43" w:id="36"/>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w:t>
      </w:r>
    </w:p>
    <w:bookmarkEnd w:id="36"/>
    <w:bookmarkStart w:name="z44" w:id="37"/>
    <w:p>
      <w:pPr>
        <w:spacing w:after="0"/>
        <w:ind w:left="0"/>
        <w:jc w:val="both"/>
      </w:pPr>
      <w:r>
        <w:rPr>
          <w:rFonts w:ascii="Times New Roman"/>
          <w:b w:val="false"/>
          <w:i w:val="false"/>
          <w:color w:val="000000"/>
          <w:sz w:val="28"/>
        </w:rPr>
        <w:t>
      нәтижелі жұмыспен қамтуды және жаппай кәсіпкерлік жөніндегі іс-шараларды іске асыруға;</w:t>
      </w:r>
    </w:p>
    <w:bookmarkEnd w:id="37"/>
    <w:bookmarkStart w:name="z45" w:id="38"/>
    <w:p>
      <w:pPr>
        <w:spacing w:after="0"/>
        <w:ind w:left="0"/>
        <w:jc w:val="both"/>
      </w:pPr>
      <w:r>
        <w:rPr>
          <w:rFonts w:ascii="Times New Roman"/>
          <w:b w:val="false"/>
          <w:i w:val="false"/>
          <w:color w:val="000000"/>
          <w:sz w:val="28"/>
        </w:rPr>
        <w:t>
      Солтүстік Қазақстан облысы Тайынша ауданының Макашевка ауылында жергілікті сумен жабдықтау көзін салуға жобалау-сметалық құжаттаманы әзірлеуге;</w:t>
      </w:r>
    </w:p>
    <w:bookmarkEnd w:id="38"/>
    <w:bookmarkStart w:name="z46" w:id="39"/>
    <w:p>
      <w:pPr>
        <w:spacing w:after="0"/>
        <w:ind w:left="0"/>
        <w:jc w:val="both"/>
      </w:pPr>
      <w:r>
        <w:rPr>
          <w:rFonts w:ascii="Times New Roman"/>
          <w:b w:val="false"/>
          <w:i w:val="false"/>
          <w:color w:val="000000"/>
          <w:sz w:val="28"/>
        </w:rPr>
        <w:t>
      Солтүстік Қазақстан облысы Тайынша ауданының Рощинское ауылында жергілікті сумен жабдықтау көзін салуға жобалау-сметалық құжаттаманы әзірлеуге;</w:t>
      </w:r>
    </w:p>
    <w:bookmarkEnd w:id="39"/>
    <w:bookmarkStart w:name="z47" w:id="40"/>
    <w:p>
      <w:pPr>
        <w:spacing w:after="0"/>
        <w:ind w:left="0"/>
        <w:jc w:val="both"/>
      </w:pPr>
      <w:r>
        <w:rPr>
          <w:rFonts w:ascii="Times New Roman"/>
          <w:b w:val="false"/>
          <w:i w:val="false"/>
          <w:color w:val="000000"/>
          <w:sz w:val="28"/>
        </w:rPr>
        <w:t>
      Солтүстік Қазақстан облысы Тайынша ауданының Летовочное ауылында жергілікті сумен жабдықтау көзін салуға жобалау-сметалық құжаттаманы әзірлеуге;</w:t>
      </w:r>
    </w:p>
    <w:bookmarkEnd w:id="40"/>
    <w:bookmarkStart w:name="z48" w:id="41"/>
    <w:p>
      <w:pPr>
        <w:spacing w:after="0"/>
        <w:ind w:left="0"/>
        <w:jc w:val="both"/>
      </w:pPr>
      <w:r>
        <w:rPr>
          <w:rFonts w:ascii="Times New Roman"/>
          <w:b w:val="false"/>
          <w:i w:val="false"/>
          <w:color w:val="000000"/>
          <w:sz w:val="28"/>
        </w:rPr>
        <w:t>
      Солтүстік Қазақстан облысы Тайынша ауданының Красная Поляна ауылында жергілікті сумен жабдықтау көзін салуға жобалау-сметалық құжаттар әзірлеуге;</w:t>
      </w:r>
    </w:p>
    <w:bookmarkEnd w:id="41"/>
    <w:bookmarkStart w:name="z49" w:id="42"/>
    <w:p>
      <w:pPr>
        <w:spacing w:after="0"/>
        <w:ind w:left="0"/>
        <w:jc w:val="both"/>
      </w:pPr>
      <w:r>
        <w:rPr>
          <w:rFonts w:ascii="Times New Roman"/>
          <w:b w:val="false"/>
          <w:i w:val="false"/>
          <w:color w:val="000000"/>
          <w:sz w:val="28"/>
        </w:rPr>
        <w:t>
      Солтүстік Қазақстан облысы Тайынша ауданының Краснокаменка ауылында жергілікті сумен жабдықтау көзін салуға жобалау-сметалық құжаттаманы әзірлеуге;</w:t>
      </w:r>
    </w:p>
    <w:bookmarkEnd w:id="42"/>
    <w:bookmarkStart w:name="z50" w:id="43"/>
    <w:p>
      <w:pPr>
        <w:spacing w:after="0"/>
        <w:ind w:left="0"/>
        <w:jc w:val="both"/>
      </w:pPr>
      <w:r>
        <w:rPr>
          <w:rFonts w:ascii="Times New Roman"/>
          <w:b w:val="false"/>
          <w:i w:val="false"/>
          <w:color w:val="000000"/>
          <w:sz w:val="28"/>
        </w:rPr>
        <w:t>
      Солтүстік Қазақстан облысы Тайынша ауданының Кирово ауылында Булаево топтық су құбырына қосылуымен тарату желілерін салуға жобалау-сметалық құжаттаманы әзірлеуге;</w:t>
      </w:r>
    </w:p>
    <w:bookmarkEnd w:id="43"/>
    <w:bookmarkStart w:name="z51" w:id="44"/>
    <w:p>
      <w:pPr>
        <w:spacing w:after="0"/>
        <w:ind w:left="0"/>
        <w:jc w:val="both"/>
      </w:pPr>
      <w:r>
        <w:rPr>
          <w:rFonts w:ascii="Times New Roman"/>
          <w:b w:val="false"/>
          <w:i w:val="false"/>
          <w:color w:val="000000"/>
          <w:sz w:val="28"/>
        </w:rPr>
        <w:t>
      Солтүстік Қазақстан облысы Тайынша ауданының Чкалово ауылында, Петровка ауылында тарату желілермен сумен жабдықтау жергілікті көзін салуға жобалау-сметалық құжаттаманы әзірлеуге;</w:t>
      </w:r>
    </w:p>
    <w:bookmarkEnd w:id="44"/>
    <w:bookmarkStart w:name="z52" w:id="45"/>
    <w:p>
      <w:pPr>
        <w:spacing w:after="0"/>
        <w:ind w:left="0"/>
        <w:jc w:val="both"/>
      </w:pPr>
      <w:r>
        <w:rPr>
          <w:rFonts w:ascii="Times New Roman"/>
          <w:b w:val="false"/>
          <w:i w:val="false"/>
          <w:color w:val="000000"/>
          <w:sz w:val="28"/>
        </w:rPr>
        <w:t>
      Солтүстік Қазақстан облысы Тайынша ауданының Келлеровка ауылында тарату желілермен сумен жабдықтау жергілікті көзін салуға жобалау-сметалық құжаттаманы әзірлеуге.";</w:t>
      </w:r>
    </w:p>
    <w:bookmarkEnd w:id="45"/>
    <w:bookmarkStart w:name="z53"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46"/>
    <w:bookmarkStart w:name="z54" w:id="47"/>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мәслихатының </w:t>
            </w:r>
            <w:r>
              <w:br/>
            </w:r>
            <w:r>
              <w:rPr>
                <w:rFonts w:ascii="Times New Roman"/>
                <w:b w:val="false"/>
                <w:i/>
                <w:color w:val="000000"/>
                <w:sz w:val="20"/>
              </w:rPr>
              <w:t xml:space="preserve">XXVIII сессиясының төрағасы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А.Кершис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18 шілдедегі № 183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2017 жылғы 22 желтоқсандағы № 119 шешіміне 1-қосымша</w:t>
            </w:r>
          </w:p>
        </w:tc>
      </w:tr>
    </w:tbl>
    <w:bookmarkStart w:name="z59" w:id="48"/>
    <w:p>
      <w:pPr>
        <w:spacing w:after="0"/>
        <w:ind w:left="0"/>
        <w:jc w:val="left"/>
      </w:pPr>
      <w:r>
        <w:rPr>
          <w:rFonts w:ascii="Times New Roman"/>
          <w:b/>
          <w:i w:val="false"/>
          <w:color w:val="000000"/>
        </w:rPr>
        <w:t xml:space="preserve"> Тайынша ауданының 2018 жылға арналған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192"/>
        <w:gridCol w:w="1192"/>
        <w:gridCol w:w="6124"/>
        <w:gridCol w:w="2915"/>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xml:space="preserve">
Санаты </w:t>
            </w:r>
          </w:p>
          <w:bookmarkEnd w:id="4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5755117,9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w:t>
            </w:r>
          </w:p>
          <w:bookmarkEnd w:id="5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w:t>
            </w:r>
          </w:p>
          <w:bookmarkEnd w:id="5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w:t>
            </w:r>
          </w:p>
          <w:bookmarkEnd w:id="5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p>
          <w:bookmarkEnd w:id="5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p>
          <w:bookmarkEnd w:id="5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p>
          <w:bookmarkEnd w:id="6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p>
          <w:bookmarkEnd w:id="6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p>
          <w:bookmarkEnd w:id="6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2</w:t>
            </w:r>
          </w:p>
          <w:bookmarkEnd w:id="6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p>
          <w:bookmarkEnd w:id="6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w:t>
            </w:r>
          </w:p>
          <w:bookmarkEnd w:id="6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3</w:t>
            </w:r>
          </w:p>
          <w:bookmarkEnd w:id="7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p>
          <w:bookmarkEnd w:id="7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p>
          <w:bookmarkEnd w:id="7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p>
          <w:bookmarkEnd w:id="7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p>
          <w:bookmarkEnd w:id="7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4</w:t>
            </w:r>
          </w:p>
          <w:bookmarkEnd w:id="7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4786203,5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w:t>
            </w:r>
          </w:p>
          <w:bookmarkEnd w:id="7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4751881,5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w:t>
            </w:r>
          </w:p>
          <w:bookmarkEnd w:id="7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4751881,5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Функционалдық топ</w:t>
            </w:r>
          </w:p>
          <w:bookmarkEnd w:id="7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бағддаламалардың әкімшісі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5759003,7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01</w:t>
            </w:r>
          </w:p>
          <w:bookmarkEnd w:id="8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w:t>
            </w:r>
          </w:p>
          <w:bookmarkEnd w:id="8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w:t>
            </w:r>
          </w:p>
          <w:bookmarkEnd w:id="8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w:t>
            </w:r>
          </w:p>
          <w:bookmarkEnd w:id="8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w:t>
            </w:r>
          </w:p>
          <w:bookmarkEnd w:id="8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w:t>
            </w:r>
          </w:p>
          <w:bookmarkEnd w:id="8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w:t>
            </w:r>
          </w:p>
          <w:bookmarkEnd w:id="8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w:t>
            </w:r>
          </w:p>
          <w:bookmarkEnd w:id="8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w:t>
            </w:r>
          </w:p>
          <w:bookmarkEnd w:id="8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w:t>
            </w:r>
          </w:p>
          <w:bookmarkEnd w:id="8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w:t>
            </w:r>
          </w:p>
          <w:bookmarkEnd w:id="9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мемлекеттiк жоспарлау, бюджеттi атқару және коммуналдық меншігін басқару саласындағы мемлекеттiк саясатты iске асыру жөнiндегi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w:t>
            </w:r>
          </w:p>
          <w:bookmarkEnd w:id="9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02</w:t>
            </w:r>
          </w:p>
          <w:bookmarkEnd w:id="9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w:t>
            </w:r>
          </w:p>
          <w:bookmarkEnd w:id="9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w:t>
            </w:r>
          </w:p>
          <w:bookmarkEnd w:id="9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w:t>
            </w:r>
          </w:p>
          <w:bookmarkEnd w:id="9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03</w:t>
            </w:r>
          </w:p>
          <w:bookmarkEnd w:id="9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w:t>
            </w:r>
          </w:p>
          <w:bookmarkEnd w:id="9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w:t>
            </w:r>
          </w:p>
          <w:bookmarkEnd w:id="9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04</w:t>
            </w:r>
          </w:p>
          <w:bookmarkEnd w:id="9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3652260,8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w:t>
            </w:r>
          </w:p>
          <w:bookmarkEnd w:id="10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3612616,8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w:t>
            </w:r>
          </w:p>
          <w:bookmarkEnd w:id="10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w:t>
            </w:r>
          </w:p>
          <w:bookmarkEnd w:id="10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3209221,5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w:t>
            </w:r>
          </w:p>
          <w:bookmarkEnd w:id="10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4"/>
          <w:p>
            <w:pPr>
              <w:spacing w:after="20"/>
              <w:ind w:left="20"/>
              <w:jc w:val="both"/>
            </w:pPr>
            <w:r>
              <w:rPr>
                <w:rFonts w:ascii="Times New Roman"/>
                <w:b w:val="false"/>
                <w:i w:val="false"/>
                <w:color w:val="000000"/>
                <w:sz w:val="20"/>
              </w:rPr>
              <w:t>
 </w:t>
            </w:r>
          </w:p>
          <w:bookmarkEnd w:id="10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5"/>
          <w:p>
            <w:pPr>
              <w:spacing w:after="20"/>
              <w:ind w:left="20"/>
              <w:jc w:val="both"/>
            </w:pPr>
            <w:r>
              <w:rPr>
                <w:rFonts w:ascii="Times New Roman"/>
                <w:b w:val="false"/>
                <w:i w:val="false"/>
                <w:color w:val="000000"/>
                <w:sz w:val="20"/>
              </w:rPr>
              <w:t>
 </w:t>
            </w:r>
          </w:p>
          <w:bookmarkEnd w:id="10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6"/>
          <w:p>
            <w:pPr>
              <w:spacing w:after="20"/>
              <w:ind w:left="20"/>
              <w:jc w:val="both"/>
            </w:pPr>
            <w:r>
              <w:rPr>
                <w:rFonts w:ascii="Times New Roman"/>
                <w:b w:val="false"/>
                <w:i w:val="false"/>
                <w:color w:val="000000"/>
                <w:sz w:val="20"/>
              </w:rPr>
              <w:t>
 </w:t>
            </w:r>
          </w:p>
          <w:bookmarkEnd w:id="10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7"/>
          <w:p>
            <w:pPr>
              <w:spacing w:after="20"/>
              <w:ind w:left="20"/>
              <w:jc w:val="both"/>
            </w:pPr>
            <w:r>
              <w:rPr>
                <w:rFonts w:ascii="Times New Roman"/>
                <w:b w:val="false"/>
                <w:i w:val="false"/>
                <w:color w:val="000000"/>
                <w:sz w:val="20"/>
              </w:rPr>
              <w:t>
 </w:t>
            </w:r>
          </w:p>
          <w:bookmarkEnd w:id="10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w:t>
            </w:r>
          </w:p>
          <w:bookmarkEnd w:id="10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9"/>
          <w:p>
            <w:pPr>
              <w:spacing w:after="20"/>
              <w:ind w:left="20"/>
              <w:jc w:val="both"/>
            </w:pPr>
            <w:r>
              <w:rPr>
                <w:rFonts w:ascii="Times New Roman"/>
                <w:b w:val="false"/>
                <w:i w:val="false"/>
                <w:color w:val="000000"/>
                <w:sz w:val="20"/>
              </w:rPr>
              <w:t>
 </w:t>
            </w:r>
          </w:p>
          <w:bookmarkEnd w:id="10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w:t>
            </w:r>
          </w:p>
          <w:bookmarkEnd w:id="11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w:t>
            </w:r>
          </w:p>
          <w:bookmarkEnd w:id="11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w:t>
            </w:r>
          </w:p>
          <w:bookmarkEnd w:id="11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06</w:t>
            </w:r>
          </w:p>
          <w:bookmarkEnd w:id="11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w:t>
            </w:r>
          </w:p>
          <w:bookmarkEnd w:id="11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w:t>
            </w:r>
          </w:p>
          <w:bookmarkEnd w:id="11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w:t>
            </w:r>
          </w:p>
          <w:bookmarkEnd w:id="11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w:t>
            </w:r>
          </w:p>
          <w:bookmarkEnd w:id="11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w:t>
            </w:r>
          </w:p>
          <w:bookmarkEnd w:id="11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w:t>
            </w:r>
          </w:p>
          <w:bookmarkEnd w:id="11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w:t>
            </w:r>
          </w:p>
          <w:bookmarkEnd w:id="12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w:t>
            </w:r>
          </w:p>
          <w:bookmarkEnd w:id="12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w:t>
            </w:r>
          </w:p>
          <w:bookmarkEnd w:id="12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w:t>
            </w:r>
          </w:p>
          <w:bookmarkEnd w:id="12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w:t>
            </w:r>
          </w:p>
          <w:bookmarkEnd w:id="12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w:t>
            </w:r>
          </w:p>
          <w:bookmarkEnd w:id="12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07</w:t>
            </w:r>
          </w:p>
          <w:bookmarkEnd w:id="12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w:t>
            </w:r>
          </w:p>
          <w:bookmarkEnd w:id="12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8"/>
          <w:p>
            <w:pPr>
              <w:spacing w:after="20"/>
              <w:ind w:left="20"/>
              <w:jc w:val="both"/>
            </w:pPr>
            <w:r>
              <w:rPr>
                <w:rFonts w:ascii="Times New Roman"/>
                <w:b w:val="false"/>
                <w:i w:val="false"/>
                <w:color w:val="000000"/>
                <w:sz w:val="20"/>
              </w:rPr>
              <w:t>
 </w:t>
            </w:r>
          </w:p>
          <w:bookmarkEnd w:id="12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және (немесе) салу, реконструкциялау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9"/>
          <w:p>
            <w:pPr>
              <w:spacing w:after="20"/>
              <w:ind w:left="20"/>
              <w:jc w:val="both"/>
            </w:pPr>
            <w:r>
              <w:rPr>
                <w:rFonts w:ascii="Times New Roman"/>
                <w:b w:val="false"/>
                <w:i w:val="false"/>
                <w:color w:val="000000"/>
                <w:sz w:val="20"/>
              </w:rPr>
              <w:t>
08</w:t>
            </w:r>
          </w:p>
          <w:bookmarkEnd w:id="12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0"/>
          <w:p>
            <w:pPr>
              <w:spacing w:after="20"/>
              <w:ind w:left="20"/>
              <w:jc w:val="both"/>
            </w:pPr>
            <w:r>
              <w:rPr>
                <w:rFonts w:ascii="Times New Roman"/>
                <w:b w:val="false"/>
                <w:i w:val="false"/>
                <w:color w:val="000000"/>
                <w:sz w:val="20"/>
              </w:rPr>
              <w:t>
 </w:t>
            </w:r>
          </w:p>
          <w:bookmarkEnd w:id="13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1"/>
          <w:p>
            <w:pPr>
              <w:spacing w:after="20"/>
              <w:ind w:left="20"/>
              <w:jc w:val="both"/>
            </w:pPr>
            <w:r>
              <w:rPr>
                <w:rFonts w:ascii="Times New Roman"/>
                <w:b w:val="false"/>
                <w:i w:val="false"/>
                <w:color w:val="000000"/>
                <w:sz w:val="20"/>
              </w:rPr>
              <w:t>
 </w:t>
            </w:r>
          </w:p>
          <w:bookmarkEnd w:id="13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2"/>
          <w:p>
            <w:pPr>
              <w:spacing w:after="20"/>
              <w:ind w:left="20"/>
              <w:jc w:val="both"/>
            </w:pPr>
            <w:r>
              <w:rPr>
                <w:rFonts w:ascii="Times New Roman"/>
                <w:b w:val="false"/>
                <w:i w:val="false"/>
                <w:color w:val="000000"/>
                <w:sz w:val="20"/>
              </w:rPr>
              <w:t>
 </w:t>
            </w:r>
          </w:p>
          <w:bookmarkEnd w:id="13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3"/>
          <w:p>
            <w:pPr>
              <w:spacing w:after="20"/>
              <w:ind w:left="20"/>
              <w:jc w:val="both"/>
            </w:pPr>
            <w:r>
              <w:rPr>
                <w:rFonts w:ascii="Times New Roman"/>
                <w:b w:val="false"/>
                <w:i w:val="false"/>
                <w:color w:val="000000"/>
                <w:sz w:val="20"/>
              </w:rPr>
              <w:t>
 </w:t>
            </w:r>
          </w:p>
          <w:bookmarkEnd w:id="13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4"/>
          <w:p>
            <w:pPr>
              <w:spacing w:after="20"/>
              <w:ind w:left="20"/>
              <w:jc w:val="both"/>
            </w:pPr>
            <w:r>
              <w:rPr>
                <w:rFonts w:ascii="Times New Roman"/>
                <w:b w:val="false"/>
                <w:i w:val="false"/>
                <w:color w:val="000000"/>
                <w:sz w:val="20"/>
              </w:rPr>
              <w:t>
 </w:t>
            </w:r>
          </w:p>
          <w:bookmarkEnd w:id="13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5"/>
          <w:p>
            <w:pPr>
              <w:spacing w:after="20"/>
              <w:ind w:left="20"/>
              <w:jc w:val="both"/>
            </w:pPr>
            <w:r>
              <w:rPr>
                <w:rFonts w:ascii="Times New Roman"/>
                <w:b w:val="false"/>
                <w:i w:val="false"/>
                <w:color w:val="000000"/>
                <w:sz w:val="20"/>
              </w:rPr>
              <w:t>
 </w:t>
            </w:r>
          </w:p>
          <w:bookmarkEnd w:id="13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6"/>
          <w:p>
            <w:pPr>
              <w:spacing w:after="20"/>
              <w:ind w:left="20"/>
              <w:jc w:val="both"/>
            </w:pPr>
            <w:r>
              <w:rPr>
                <w:rFonts w:ascii="Times New Roman"/>
                <w:b w:val="false"/>
                <w:i w:val="false"/>
                <w:color w:val="000000"/>
                <w:sz w:val="20"/>
              </w:rPr>
              <w:t>
 </w:t>
            </w:r>
          </w:p>
          <w:bookmarkEnd w:id="13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7"/>
          <w:p>
            <w:pPr>
              <w:spacing w:after="20"/>
              <w:ind w:left="20"/>
              <w:jc w:val="both"/>
            </w:pPr>
            <w:r>
              <w:rPr>
                <w:rFonts w:ascii="Times New Roman"/>
                <w:b w:val="false"/>
                <w:i w:val="false"/>
                <w:color w:val="000000"/>
                <w:sz w:val="20"/>
              </w:rPr>
              <w:t>
 </w:t>
            </w:r>
          </w:p>
          <w:bookmarkEnd w:id="13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8"/>
          <w:p>
            <w:pPr>
              <w:spacing w:after="20"/>
              <w:ind w:left="20"/>
              <w:jc w:val="both"/>
            </w:pPr>
            <w:r>
              <w:rPr>
                <w:rFonts w:ascii="Times New Roman"/>
                <w:b w:val="false"/>
                <w:i w:val="false"/>
                <w:color w:val="000000"/>
                <w:sz w:val="20"/>
              </w:rPr>
              <w:t>
 </w:t>
            </w:r>
          </w:p>
          <w:bookmarkEnd w:id="13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9"/>
          <w:p>
            <w:pPr>
              <w:spacing w:after="20"/>
              <w:ind w:left="20"/>
              <w:jc w:val="both"/>
            </w:pPr>
            <w:r>
              <w:rPr>
                <w:rFonts w:ascii="Times New Roman"/>
                <w:b w:val="false"/>
                <w:i w:val="false"/>
                <w:color w:val="000000"/>
                <w:sz w:val="20"/>
              </w:rPr>
              <w:t>
 </w:t>
            </w:r>
          </w:p>
          <w:bookmarkEnd w:id="13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0"/>
          <w:p>
            <w:pPr>
              <w:spacing w:after="20"/>
              <w:ind w:left="20"/>
              <w:jc w:val="both"/>
            </w:pPr>
            <w:r>
              <w:rPr>
                <w:rFonts w:ascii="Times New Roman"/>
                <w:b w:val="false"/>
                <w:i w:val="false"/>
                <w:color w:val="000000"/>
                <w:sz w:val="20"/>
              </w:rPr>
              <w:t>
 </w:t>
            </w:r>
          </w:p>
          <w:bookmarkEnd w:id="14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w:t>
            </w:r>
          </w:p>
          <w:bookmarkEnd w:id="14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w:t>
            </w:r>
          </w:p>
          <w:bookmarkEnd w:id="14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3"/>
          <w:p>
            <w:pPr>
              <w:spacing w:after="20"/>
              <w:ind w:left="20"/>
              <w:jc w:val="both"/>
            </w:pPr>
            <w:r>
              <w:rPr>
                <w:rFonts w:ascii="Times New Roman"/>
                <w:b w:val="false"/>
                <w:i w:val="false"/>
                <w:color w:val="000000"/>
                <w:sz w:val="20"/>
              </w:rPr>
              <w:t>
 </w:t>
            </w:r>
          </w:p>
          <w:bookmarkEnd w:id="14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4"/>
          <w:p>
            <w:pPr>
              <w:spacing w:after="20"/>
              <w:ind w:left="20"/>
              <w:jc w:val="both"/>
            </w:pPr>
            <w:r>
              <w:rPr>
                <w:rFonts w:ascii="Times New Roman"/>
                <w:b w:val="false"/>
                <w:i w:val="false"/>
                <w:color w:val="000000"/>
                <w:sz w:val="20"/>
              </w:rPr>
              <w:t>
 </w:t>
            </w:r>
          </w:p>
          <w:bookmarkEnd w:id="14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5"/>
          <w:p>
            <w:pPr>
              <w:spacing w:after="20"/>
              <w:ind w:left="20"/>
              <w:jc w:val="both"/>
            </w:pPr>
            <w:r>
              <w:rPr>
                <w:rFonts w:ascii="Times New Roman"/>
                <w:b w:val="false"/>
                <w:i w:val="false"/>
                <w:color w:val="000000"/>
                <w:sz w:val="20"/>
              </w:rPr>
              <w:t>
10</w:t>
            </w:r>
          </w:p>
          <w:bookmarkEnd w:id="14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6"/>
          <w:p>
            <w:pPr>
              <w:spacing w:after="20"/>
              <w:ind w:left="20"/>
              <w:jc w:val="both"/>
            </w:pPr>
            <w:r>
              <w:rPr>
                <w:rFonts w:ascii="Times New Roman"/>
                <w:b w:val="false"/>
                <w:i w:val="false"/>
                <w:color w:val="000000"/>
                <w:sz w:val="20"/>
              </w:rPr>
              <w:t>
 </w:t>
            </w:r>
          </w:p>
          <w:bookmarkEnd w:id="14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7"/>
          <w:p>
            <w:pPr>
              <w:spacing w:after="20"/>
              <w:ind w:left="20"/>
              <w:jc w:val="both"/>
            </w:pPr>
            <w:r>
              <w:rPr>
                <w:rFonts w:ascii="Times New Roman"/>
                <w:b w:val="false"/>
                <w:i w:val="false"/>
                <w:color w:val="000000"/>
                <w:sz w:val="20"/>
              </w:rPr>
              <w:t>
 </w:t>
            </w:r>
          </w:p>
          <w:bookmarkEnd w:id="14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8"/>
          <w:p>
            <w:pPr>
              <w:spacing w:after="20"/>
              <w:ind w:left="20"/>
              <w:jc w:val="both"/>
            </w:pPr>
            <w:r>
              <w:rPr>
                <w:rFonts w:ascii="Times New Roman"/>
                <w:b w:val="false"/>
                <w:i w:val="false"/>
                <w:color w:val="000000"/>
                <w:sz w:val="20"/>
              </w:rPr>
              <w:t>
 </w:t>
            </w:r>
          </w:p>
          <w:bookmarkEnd w:id="14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9"/>
          <w:p>
            <w:pPr>
              <w:spacing w:after="20"/>
              <w:ind w:left="20"/>
              <w:jc w:val="both"/>
            </w:pPr>
            <w:r>
              <w:rPr>
                <w:rFonts w:ascii="Times New Roman"/>
                <w:b w:val="false"/>
                <w:i w:val="false"/>
                <w:color w:val="000000"/>
                <w:sz w:val="20"/>
              </w:rPr>
              <w:t>
 </w:t>
            </w:r>
          </w:p>
          <w:bookmarkEnd w:id="14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0"/>
          <w:p>
            <w:pPr>
              <w:spacing w:after="20"/>
              <w:ind w:left="20"/>
              <w:jc w:val="both"/>
            </w:pPr>
            <w:r>
              <w:rPr>
                <w:rFonts w:ascii="Times New Roman"/>
                <w:b w:val="false"/>
                <w:i w:val="false"/>
                <w:color w:val="000000"/>
                <w:sz w:val="20"/>
              </w:rPr>
              <w:t>
 </w:t>
            </w:r>
          </w:p>
          <w:bookmarkEnd w:id="15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1"/>
          <w:p>
            <w:pPr>
              <w:spacing w:after="20"/>
              <w:ind w:left="20"/>
              <w:jc w:val="both"/>
            </w:pPr>
            <w:r>
              <w:rPr>
                <w:rFonts w:ascii="Times New Roman"/>
                <w:b w:val="false"/>
                <w:i w:val="false"/>
                <w:color w:val="000000"/>
                <w:sz w:val="20"/>
              </w:rPr>
              <w:t>
 </w:t>
            </w:r>
          </w:p>
          <w:bookmarkEnd w:id="15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2"/>
          <w:p>
            <w:pPr>
              <w:spacing w:after="20"/>
              <w:ind w:left="20"/>
              <w:jc w:val="both"/>
            </w:pPr>
            <w:r>
              <w:rPr>
                <w:rFonts w:ascii="Times New Roman"/>
                <w:b w:val="false"/>
                <w:i w:val="false"/>
                <w:color w:val="000000"/>
                <w:sz w:val="20"/>
              </w:rPr>
              <w:t>
11</w:t>
            </w:r>
          </w:p>
          <w:bookmarkEnd w:id="15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3"/>
          <w:p>
            <w:pPr>
              <w:spacing w:after="20"/>
              <w:ind w:left="20"/>
              <w:jc w:val="both"/>
            </w:pPr>
            <w:r>
              <w:rPr>
                <w:rFonts w:ascii="Times New Roman"/>
                <w:b w:val="false"/>
                <w:i w:val="false"/>
                <w:color w:val="000000"/>
                <w:sz w:val="20"/>
              </w:rPr>
              <w:t>
 </w:t>
            </w:r>
          </w:p>
          <w:bookmarkEnd w:id="15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4"/>
          <w:p>
            <w:pPr>
              <w:spacing w:after="20"/>
              <w:ind w:left="20"/>
              <w:jc w:val="both"/>
            </w:pPr>
            <w:r>
              <w:rPr>
                <w:rFonts w:ascii="Times New Roman"/>
                <w:b w:val="false"/>
                <w:i w:val="false"/>
                <w:color w:val="000000"/>
                <w:sz w:val="20"/>
              </w:rPr>
              <w:t>
 </w:t>
            </w:r>
          </w:p>
          <w:bookmarkEnd w:id="15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5"/>
          <w:p>
            <w:pPr>
              <w:spacing w:after="20"/>
              <w:ind w:left="20"/>
              <w:jc w:val="both"/>
            </w:pPr>
            <w:r>
              <w:rPr>
                <w:rFonts w:ascii="Times New Roman"/>
                <w:b w:val="false"/>
                <w:i w:val="false"/>
                <w:color w:val="000000"/>
                <w:sz w:val="20"/>
              </w:rPr>
              <w:t>
12</w:t>
            </w:r>
          </w:p>
          <w:bookmarkEnd w:id="15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6"/>
          <w:p>
            <w:pPr>
              <w:spacing w:after="20"/>
              <w:ind w:left="20"/>
              <w:jc w:val="both"/>
            </w:pPr>
            <w:r>
              <w:rPr>
                <w:rFonts w:ascii="Times New Roman"/>
                <w:b w:val="false"/>
                <w:i w:val="false"/>
                <w:color w:val="000000"/>
                <w:sz w:val="20"/>
              </w:rPr>
              <w:t>
 </w:t>
            </w:r>
          </w:p>
          <w:bookmarkEnd w:id="15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7"/>
          <w:p>
            <w:pPr>
              <w:spacing w:after="20"/>
              <w:ind w:left="20"/>
              <w:jc w:val="both"/>
            </w:pPr>
            <w:r>
              <w:rPr>
                <w:rFonts w:ascii="Times New Roman"/>
                <w:b w:val="false"/>
                <w:i w:val="false"/>
                <w:color w:val="000000"/>
                <w:sz w:val="20"/>
              </w:rPr>
              <w:t>
 </w:t>
            </w:r>
          </w:p>
          <w:bookmarkEnd w:id="15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8"/>
          <w:p>
            <w:pPr>
              <w:spacing w:after="20"/>
              <w:ind w:left="20"/>
              <w:jc w:val="both"/>
            </w:pPr>
            <w:r>
              <w:rPr>
                <w:rFonts w:ascii="Times New Roman"/>
                <w:b w:val="false"/>
                <w:i w:val="false"/>
                <w:color w:val="000000"/>
                <w:sz w:val="20"/>
              </w:rPr>
              <w:t>
 </w:t>
            </w:r>
          </w:p>
          <w:bookmarkEnd w:id="15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9"/>
          <w:p>
            <w:pPr>
              <w:spacing w:after="20"/>
              <w:ind w:left="20"/>
              <w:jc w:val="both"/>
            </w:pPr>
            <w:r>
              <w:rPr>
                <w:rFonts w:ascii="Times New Roman"/>
                <w:b w:val="false"/>
                <w:i w:val="false"/>
                <w:color w:val="000000"/>
                <w:sz w:val="20"/>
              </w:rPr>
              <w:t>
13</w:t>
            </w:r>
          </w:p>
          <w:bookmarkEnd w:id="15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0"/>
          <w:p>
            <w:pPr>
              <w:spacing w:after="20"/>
              <w:ind w:left="20"/>
              <w:jc w:val="both"/>
            </w:pPr>
            <w:r>
              <w:rPr>
                <w:rFonts w:ascii="Times New Roman"/>
                <w:b w:val="false"/>
                <w:i w:val="false"/>
                <w:color w:val="000000"/>
                <w:sz w:val="20"/>
              </w:rPr>
              <w:t>
 </w:t>
            </w:r>
          </w:p>
          <w:bookmarkEnd w:id="16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1"/>
          <w:p>
            <w:pPr>
              <w:spacing w:after="20"/>
              <w:ind w:left="20"/>
              <w:jc w:val="both"/>
            </w:pPr>
            <w:r>
              <w:rPr>
                <w:rFonts w:ascii="Times New Roman"/>
                <w:b w:val="false"/>
                <w:i w:val="false"/>
                <w:color w:val="000000"/>
                <w:sz w:val="20"/>
              </w:rPr>
              <w:t>
 </w:t>
            </w:r>
          </w:p>
          <w:bookmarkEnd w:id="16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2"/>
          <w:p>
            <w:pPr>
              <w:spacing w:after="20"/>
              <w:ind w:left="20"/>
              <w:jc w:val="both"/>
            </w:pPr>
            <w:r>
              <w:rPr>
                <w:rFonts w:ascii="Times New Roman"/>
                <w:b w:val="false"/>
                <w:i w:val="false"/>
                <w:color w:val="000000"/>
                <w:sz w:val="20"/>
              </w:rPr>
              <w:t>
 </w:t>
            </w:r>
          </w:p>
          <w:bookmarkEnd w:id="16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3"/>
          <w:p>
            <w:pPr>
              <w:spacing w:after="20"/>
              <w:ind w:left="20"/>
              <w:jc w:val="both"/>
            </w:pPr>
            <w:r>
              <w:rPr>
                <w:rFonts w:ascii="Times New Roman"/>
                <w:b w:val="false"/>
                <w:i w:val="false"/>
                <w:color w:val="000000"/>
                <w:sz w:val="20"/>
              </w:rPr>
              <w:t>
 </w:t>
            </w:r>
          </w:p>
          <w:bookmarkEnd w:id="16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4"/>
          <w:p>
            <w:pPr>
              <w:spacing w:after="20"/>
              <w:ind w:left="20"/>
              <w:jc w:val="both"/>
            </w:pPr>
            <w:r>
              <w:rPr>
                <w:rFonts w:ascii="Times New Roman"/>
                <w:b w:val="false"/>
                <w:i w:val="false"/>
                <w:color w:val="000000"/>
                <w:sz w:val="20"/>
              </w:rPr>
              <w:t>
14</w:t>
            </w:r>
          </w:p>
          <w:bookmarkEnd w:id="16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5"/>
          <w:p>
            <w:pPr>
              <w:spacing w:after="20"/>
              <w:ind w:left="20"/>
              <w:jc w:val="both"/>
            </w:pPr>
            <w:r>
              <w:rPr>
                <w:rFonts w:ascii="Times New Roman"/>
                <w:b w:val="false"/>
                <w:i w:val="false"/>
                <w:color w:val="000000"/>
                <w:sz w:val="20"/>
              </w:rPr>
              <w:t>
15</w:t>
            </w:r>
          </w:p>
          <w:bookmarkEnd w:id="16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313473,5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313473,5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6"/>
          <w:p>
            <w:pPr>
              <w:spacing w:after="20"/>
              <w:ind w:left="20"/>
              <w:jc w:val="both"/>
            </w:pPr>
            <w:r>
              <w:rPr>
                <w:rFonts w:ascii="Times New Roman"/>
                <w:b w:val="false"/>
                <w:i w:val="false"/>
                <w:color w:val="000000"/>
                <w:sz w:val="20"/>
              </w:rPr>
              <w:t>
 </w:t>
            </w:r>
          </w:p>
          <w:bookmarkEnd w:id="16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7"/>
          <w:p>
            <w:pPr>
              <w:spacing w:after="20"/>
              <w:ind w:left="20"/>
              <w:jc w:val="both"/>
            </w:pPr>
            <w:r>
              <w:rPr>
                <w:rFonts w:ascii="Times New Roman"/>
                <w:b w:val="false"/>
                <w:i w:val="false"/>
                <w:color w:val="000000"/>
                <w:sz w:val="20"/>
              </w:rPr>
              <w:t>
 </w:t>
            </w:r>
          </w:p>
          <w:bookmarkEnd w:id="16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8"/>
          <w:p>
            <w:pPr>
              <w:spacing w:after="20"/>
              <w:ind w:left="20"/>
              <w:jc w:val="both"/>
            </w:pPr>
            <w:r>
              <w:rPr>
                <w:rFonts w:ascii="Times New Roman"/>
                <w:b w:val="false"/>
                <w:i w:val="false"/>
                <w:color w:val="000000"/>
                <w:sz w:val="20"/>
              </w:rPr>
              <w:t>
10</w:t>
            </w:r>
          </w:p>
          <w:bookmarkEnd w:id="16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9"/>
          <w:p>
            <w:pPr>
              <w:spacing w:after="20"/>
              <w:ind w:left="20"/>
              <w:jc w:val="both"/>
            </w:pPr>
            <w:r>
              <w:rPr>
                <w:rFonts w:ascii="Times New Roman"/>
                <w:b w:val="false"/>
                <w:i w:val="false"/>
                <w:color w:val="000000"/>
                <w:sz w:val="20"/>
              </w:rPr>
              <w:t>
 </w:t>
            </w:r>
          </w:p>
          <w:bookmarkEnd w:id="16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0"/>
          <w:p>
            <w:pPr>
              <w:spacing w:after="20"/>
              <w:ind w:left="20"/>
              <w:jc w:val="both"/>
            </w:pPr>
            <w:r>
              <w:rPr>
                <w:rFonts w:ascii="Times New Roman"/>
                <w:b w:val="false"/>
                <w:i w:val="false"/>
                <w:color w:val="000000"/>
                <w:sz w:val="20"/>
              </w:rPr>
              <w:t>
 </w:t>
            </w:r>
          </w:p>
          <w:bookmarkEnd w:id="17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1"/>
          <w:p>
            <w:pPr>
              <w:spacing w:after="20"/>
              <w:ind w:left="20"/>
              <w:jc w:val="both"/>
            </w:pPr>
            <w:r>
              <w:rPr>
                <w:rFonts w:ascii="Times New Roman"/>
                <w:b w:val="false"/>
                <w:i w:val="false"/>
                <w:color w:val="000000"/>
                <w:sz w:val="20"/>
              </w:rPr>
              <w:t>
Cанаты</w:t>
            </w:r>
          </w:p>
          <w:bookmarkEnd w:id="17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2"/>
          <w:p>
            <w:pPr>
              <w:spacing w:after="20"/>
              <w:ind w:left="20"/>
              <w:jc w:val="both"/>
            </w:pPr>
            <w:r>
              <w:rPr>
                <w:rFonts w:ascii="Times New Roman"/>
                <w:b w:val="false"/>
                <w:i w:val="false"/>
                <w:color w:val="000000"/>
                <w:sz w:val="20"/>
              </w:rPr>
              <w:t>
5</w:t>
            </w:r>
          </w:p>
          <w:bookmarkEnd w:id="17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3"/>
          <w:p>
            <w:pPr>
              <w:spacing w:after="20"/>
              <w:ind w:left="20"/>
              <w:jc w:val="both"/>
            </w:pPr>
            <w:r>
              <w:rPr>
                <w:rFonts w:ascii="Times New Roman"/>
                <w:b w:val="false"/>
                <w:i w:val="false"/>
                <w:color w:val="000000"/>
                <w:sz w:val="20"/>
              </w:rPr>
              <w:t>
Функционалдық топ</w:t>
            </w:r>
          </w:p>
          <w:bookmarkEnd w:id="17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бағддарламалардың әкімшісі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4"/>
          <w:p>
            <w:pPr>
              <w:spacing w:after="20"/>
              <w:ind w:left="20"/>
              <w:jc w:val="both"/>
            </w:pPr>
            <w:r>
              <w:rPr>
                <w:rFonts w:ascii="Times New Roman"/>
                <w:b w:val="false"/>
                <w:i w:val="false"/>
                <w:color w:val="000000"/>
                <w:sz w:val="20"/>
              </w:rPr>
              <w:t>
Санаты</w:t>
            </w:r>
          </w:p>
          <w:bookmarkEnd w:id="17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ел ішінде сатудан түскен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5"/>
          <w:p>
            <w:pPr>
              <w:spacing w:after="20"/>
              <w:ind w:left="20"/>
              <w:jc w:val="both"/>
            </w:pPr>
            <w:r>
              <w:rPr>
                <w:rFonts w:ascii="Times New Roman"/>
                <w:b w:val="false"/>
                <w:i w:val="false"/>
                <w:color w:val="000000"/>
                <w:sz w:val="20"/>
              </w:rPr>
              <w:t>
7</w:t>
            </w:r>
          </w:p>
          <w:bookmarkEnd w:id="17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6"/>
          <w:p>
            <w:pPr>
              <w:spacing w:after="20"/>
              <w:ind w:left="20"/>
              <w:jc w:val="both"/>
            </w:pPr>
            <w:r>
              <w:rPr>
                <w:rFonts w:ascii="Times New Roman"/>
                <w:b w:val="false"/>
                <w:i w:val="false"/>
                <w:color w:val="000000"/>
                <w:sz w:val="20"/>
              </w:rPr>
              <w:t>
Функционалдық топ</w:t>
            </w:r>
          </w:p>
          <w:bookmarkEnd w:id="17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бағддарламалардың әкімшісі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7"/>
          <w:p>
            <w:pPr>
              <w:spacing w:after="20"/>
              <w:ind w:left="20"/>
              <w:jc w:val="both"/>
            </w:pPr>
            <w:r>
              <w:rPr>
                <w:rFonts w:ascii="Times New Roman"/>
                <w:b w:val="false"/>
                <w:i w:val="false"/>
                <w:color w:val="000000"/>
                <w:sz w:val="20"/>
              </w:rPr>
              <w:t>
16</w:t>
            </w:r>
          </w:p>
          <w:bookmarkEnd w:id="17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8"/>
          <w:p>
            <w:pPr>
              <w:spacing w:after="20"/>
              <w:ind w:left="20"/>
              <w:jc w:val="both"/>
            </w:pPr>
            <w:r>
              <w:rPr>
                <w:rFonts w:ascii="Times New Roman"/>
                <w:b w:val="false"/>
                <w:i w:val="false"/>
                <w:color w:val="000000"/>
                <w:sz w:val="20"/>
              </w:rPr>
              <w:t>
Санаты</w:t>
            </w:r>
          </w:p>
          <w:bookmarkEnd w:id="17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r>
              <w:br/>
            </w:r>
            <w:r>
              <w:rPr>
                <w:rFonts w:ascii="Times New Roman"/>
                <w:b w:val="false"/>
                <w:i w:val="false"/>
                <w:color w:val="000000"/>
                <w:sz w:val="20"/>
              </w:rPr>
              <w:t>
 сыныбы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9"/>
          <w:p>
            <w:pPr>
              <w:spacing w:after="20"/>
              <w:ind w:left="20"/>
              <w:jc w:val="both"/>
            </w:pPr>
            <w:r>
              <w:rPr>
                <w:rFonts w:ascii="Times New Roman"/>
                <w:b w:val="false"/>
                <w:i w:val="false"/>
                <w:color w:val="000000"/>
                <w:sz w:val="20"/>
              </w:rPr>
              <w:t>
8</w:t>
            </w:r>
          </w:p>
          <w:bookmarkEnd w:id="17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18 шілдедегі № 183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2017 жылғы 22 желтоқсандағы № 119 шешіміне 4-қосымша</w:t>
            </w:r>
          </w:p>
        </w:tc>
      </w:tr>
    </w:tbl>
    <w:bookmarkStart w:name="z261" w:id="180"/>
    <w:p>
      <w:pPr>
        <w:spacing w:after="0"/>
        <w:ind w:left="0"/>
        <w:jc w:val="left"/>
      </w:pPr>
      <w:r>
        <w:rPr>
          <w:rFonts w:ascii="Times New Roman"/>
          <w:b/>
          <w:i w:val="false"/>
          <w:color w:val="000000"/>
        </w:rPr>
        <w:t xml:space="preserve"> 2018 жылға арналған қаладағы аудан, аудандық маңызы бар қала, кент, ауыл, ауылдық округ әкімі аппараттарының бюджеттік бағдарламаларының тізімі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1"/>
          <w:p>
            <w:pPr>
              <w:spacing w:after="20"/>
              <w:ind w:left="20"/>
              <w:jc w:val="both"/>
            </w:pPr>
            <w:r>
              <w:rPr>
                <w:rFonts w:ascii="Times New Roman"/>
                <w:b w:val="false"/>
                <w:i w:val="false"/>
                <w:color w:val="000000"/>
                <w:sz w:val="20"/>
              </w:rPr>
              <w:t>
Функционадық топ</w:t>
            </w:r>
          </w:p>
          <w:bookmarkEnd w:id="18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2"/>
          <w:p>
            <w:pPr>
              <w:spacing w:after="20"/>
              <w:ind w:left="20"/>
              <w:jc w:val="both"/>
            </w:pPr>
            <w:r>
              <w:rPr>
                <w:rFonts w:ascii="Times New Roman"/>
                <w:b w:val="false"/>
                <w:i w:val="false"/>
                <w:color w:val="000000"/>
                <w:sz w:val="20"/>
              </w:rPr>
              <w:t>
1</w:t>
            </w:r>
          </w:p>
          <w:bookmarkEnd w:id="18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3"/>
          <w:p>
            <w:pPr>
              <w:spacing w:after="20"/>
              <w:ind w:left="20"/>
              <w:jc w:val="both"/>
            </w:pPr>
            <w:r>
              <w:rPr>
                <w:rFonts w:ascii="Times New Roman"/>
                <w:b w:val="false"/>
                <w:i w:val="false"/>
                <w:color w:val="000000"/>
                <w:sz w:val="20"/>
              </w:rPr>
              <w:t>
1</w:t>
            </w:r>
          </w:p>
          <w:bookmarkEnd w:id="18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4"/>
          <w:p>
            <w:pPr>
              <w:spacing w:after="20"/>
              <w:ind w:left="20"/>
              <w:jc w:val="both"/>
            </w:pPr>
            <w:r>
              <w:rPr>
                <w:rFonts w:ascii="Times New Roman"/>
                <w:b w:val="false"/>
                <w:i w:val="false"/>
                <w:color w:val="000000"/>
                <w:sz w:val="20"/>
              </w:rPr>
              <w:t>
4</w:t>
            </w:r>
          </w:p>
          <w:bookmarkEnd w:id="18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5"/>
          <w:p>
            <w:pPr>
              <w:spacing w:after="20"/>
              <w:ind w:left="20"/>
              <w:jc w:val="both"/>
            </w:pPr>
            <w:r>
              <w:rPr>
                <w:rFonts w:ascii="Times New Roman"/>
                <w:b w:val="false"/>
                <w:i w:val="false"/>
                <w:color w:val="000000"/>
                <w:sz w:val="20"/>
              </w:rPr>
              <w:t>
7</w:t>
            </w:r>
          </w:p>
          <w:bookmarkEnd w:id="18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6"/>
          <w:p>
            <w:pPr>
              <w:spacing w:after="20"/>
              <w:ind w:left="20"/>
              <w:jc w:val="both"/>
            </w:pPr>
            <w:r>
              <w:rPr>
                <w:rFonts w:ascii="Times New Roman"/>
                <w:b w:val="false"/>
                <w:i w:val="false"/>
                <w:color w:val="000000"/>
                <w:sz w:val="20"/>
              </w:rPr>
              <w:t>
8</w:t>
            </w:r>
          </w:p>
          <w:bookmarkEnd w:id="18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7"/>
          <w:p>
            <w:pPr>
              <w:spacing w:after="20"/>
              <w:ind w:left="20"/>
              <w:jc w:val="both"/>
            </w:pPr>
            <w:r>
              <w:rPr>
                <w:rFonts w:ascii="Times New Roman"/>
                <w:b w:val="false"/>
                <w:i w:val="false"/>
                <w:color w:val="000000"/>
                <w:sz w:val="20"/>
              </w:rPr>
              <w:t>
12</w:t>
            </w:r>
          </w:p>
          <w:bookmarkEnd w:id="18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8"/>
          <w:p>
            <w:pPr>
              <w:spacing w:after="20"/>
              <w:ind w:left="20"/>
              <w:jc w:val="both"/>
            </w:pPr>
            <w:r>
              <w:rPr>
                <w:rFonts w:ascii="Times New Roman"/>
                <w:b w:val="false"/>
                <w:i w:val="false"/>
                <w:color w:val="000000"/>
                <w:sz w:val="20"/>
              </w:rPr>
              <w:t>
13</w:t>
            </w:r>
          </w:p>
          <w:bookmarkEnd w:id="18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bl>
    <w:bookmarkStart w:name="z283"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0"/>
          <w:p>
            <w:pPr>
              <w:spacing w:after="20"/>
              <w:ind w:left="20"/>
              <w:jc w:val="both"/>
            </w:pPr>
            <w:r>
              <w:rPr>
                <w:rFonts w:ascii="Times New Roman"/>
                <w:b w:val="false"/>
                <w:i w:val="false"/>
                <w:color w:val="000000"/>
                <w:sz w:val="20"/>
              </w:rPr>
              <w:t>
 Оның ішінде</w:t>
            </w:r>
          </w:p>
          <w:bookmarkEnd w:id="19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1"/>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2"/>
          <w:p>
            <w:pPr>
              <w:spacing w:after="20"/>
              <w:ind w:left="20"/>
              <w:jc w:val="both"/>
            </w:pPr>
            <w:r>
              <w:rPr>
                <w:rFonts w:ascii="Times New Roman"/>
                <w:b w:val="false"/>
                <w:i w:val="false"/>
                <w:color w:val="000000"/>
                <w:sz w:val="20"/>
              </w:rPr>
              <w:t>
13365</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3"/>
          <w:p>
            <w:pPr>
              <w:spacing w:after="20"/>
              <w:ind w:left="20"/>
              <w:jc w:val="both"/>
            </w:pPr>
            <w:r>
              <w:rPr>
                <w:rFonts w:ascii="Times New Roman"/>
                <w:b w:val="false"/>
                <w:i w:val="false"/>
                <w:color w:val="000000"/>
                <w:sz w:val="20"/>
              </w:rPr>
              <w:t>
13365</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4"/>
          <w:p>
            <w:pPr>
              <w:spacing w:after="20"/>
              <w:ind w:left="20"/>
              <w:jc w:val="both"/>
            </w:pPr>
            <w:r>
              <w:rPr>
                <w:rFonts w:ascii="Times New Roman"/>
                <w:b w:val="false"/>
                <w:i w:val="false"/>
                <w:color w:val="000000"/>
                <w:sz w:val="20"/>
              </w:rPr>
              <w:t>
13365</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5"/>
          <w:p>
            <w:pPr>
              <w:spacing w:after="20"/>
              <w:ind w:left="20"/>
              <w:jc w:val="both"/>
            </w:pPr>
            <w:r>
              <w:rPr>
                <w:rFonts w:ascii="Times New Roman"/>
                <w:b w:val="false"/>
                <w:i w:val="false"/>
                <w:color w:val="000000"/>
                <w:sz w:val="20"/>
              </w:rPr>
              <w:t>
0</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6"/>
          <w:p>
            <w:pPr>
              <w:spacing w:after="20"/>
              <w:ind w:left="20"/>
              <w:jc w:val="both"/>
            </w:pPr>
            <w:r>
              <w:rPr>
                <w:rFonts w:ascii="Times New Roman"/>
                <w:b w:val="false"/>
                <w:i w:val="false"/>
                <w:color w:val="000000"/>
                <w:sz w:val="20"/>
              </w:rPr>
              <w:t>
0</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7"/>
          <w:p>
            <w:pPr>
              <w:spacing w:after="20"/>
              <w:ind w:left="20"/>
              <w:jc w:val="both"/>
            </w:pPr>
            <w:r>
              <w:rPr>
                <w:rFonts w:ascii="Times New Roman"/>
                <w:b w:val="false"/>
                <w:i w:val="false"/>
                <w:color w:val="000000"/>
                <w:sz w:val="20"/>
              </w:rPr>
              <w:t>
0</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8"/>
          <w:p>
            <w:pPr>
              <w:spacing w:after="20"/>
              <w:ind w:left="20"/>
              <w:jc w:val="both"/>
            </w:pPr>
            <w:r>
              <w:rPr>
                <w:rFonts w:ascii="Times New Roman"/>
                <w:b w:val="false"/>
                <w:i w:val="false"/>
                <w:color w:val="000000"/>
                <w:sz w:val="20"/>
              </w:rPr>
              <w:t>
0</w:t>
            </w:r>
          </w:p>
          <w:bookmarkEnd w:id="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9"/>
          <w:p>
            <w:pPr>
              <w:spacing w:after="20"/>
              <w:ind w:left="20"/>
              <w:jc w:val="both"/>
            </w:pPr>
            <w:r>
              <w:rPr>
                <w:rFonts w:ascii="Times New Roman"/>
                <w:b w:val="false"/>
                <w:i w:val="false"/>
                <w:color w:val="000000"/>
                <w:sz w:val="20"/>
              </w:rPr>
              <w:t>
0</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0"/>
          <w:p>
            <w:pPr>
              <w:spacing w:after="20"/>
              <w:ind w:left="20"/>
              <w:jc w:val="both"/>
            </w:pPr>
            <w:r>
              <w:rPr>
                <w:rFonts w:ascii="Times New Roman"/>
                <w:b w:val="false"/>
                <w:i w:val="false"/>
                <w:color w:val="000000"/>
                <w:sz w:val="20"/>
              </w:rPr>
              <w:t>
0</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1"/>
          <w:p>
            <w:pPr>
              <w:spacing w:after="20"/>
              <w:ind w:left="20"/>
              <w:jc w:val="both"/>
            </w:pPr>
            <w:r>
              <w:rPr>
                <w:rFonts w:ascii="Times New Roman"/>
                <w:b w:val="false"/>
                <w:i w:val="false"/>
                <w:color w:val="000000"/>
                <w:sz w:val="20"/>
              </w:rPr>
              <w:t>
0</w:t>
            </w:r>
          </w:p>
          <w:bookmarkEnd w:id="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2"/>
          <w:p>
            <w:pPr>
              <w:spacing w:after="20"/>
              <w:ind w:left="20"/>
              <w:jc w:val="both"/>
            </w:pPr>
            <w:r>
              <w:rPr>
                <w:rFonts w:ascii="Times New Roman"/>
                <w:b w:val="false"/>
                <w:i w:val="false"/>
                <w:color w:val="000000"/>
                <w:sz w:val="20"/>
              </w:rPr>
              <w:t>
937</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3"/>
          <w:p>
            <w:pPr>
              <w:spacing w:after="20"/>
              <w:ind w:left="20"/>
              <w:jc w:val="both"/>
            </w:pPr>
            <w:r>
              <w:rPr>
                <w:rFonts w:ascii="Times New Roman"/>
                <w:b w:val="false"/>
                <w:i w:val="false"/>
                <w:color w:val="000000"/>
                <w:sz w:val="20"/>
              </w:rPr>
              <w:t>
937</w:t>
            </w:r>
          </w:p>
          <w:bookmarkEnd w:id="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4"/>
          <w:p>
            <w:pPr>
              <w:spacing w:after="20"/>
              <w:ind w:left="20"/>
              <w:jc w:val="both"/>
            </w:pPr>
            <w:r>
              <w:rPr>
                <w:rFonts w:ascii="Times New Roman"/>
                <w:b w:val="false"/>
                <w:i w:val="false"/>
                <w:color w:val="000000"/>
                <w:sz w:val="20"/>
              </w:rPr>
              <w:t>
937</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5"/>
          <w:p>
            <w:pPr>
              <w:spacing w:after="20"/>
              <w:ind w:left="20"/>
              <w:jc w:val="both"/>
            </w:pPr>
            <w:r>
              <w:rPr>
                <w:rFonts w:ascii="Times New Roman"/>
                <w:b w:val="false"/>
                <w:i w:val="false"/>
                <w:color w:val="000000"/>
                <w:sz w:val="20"/>
              </w:rPr>
              <w:t>
0</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6"/>
          <w:p>
            <w:pPr>
              <w:spacing w:after="20"/>
              <w:ind w:left="20"/>
              <w:jc w:val="both"/>
            </w:pPr>
            <w:r>
              <w:rPr>
                <w:rFonts w:ascii="Times New Roman"/>
                <w:b w:val="false"/>
                <w:i w:val="false"/>
                <w:color w:val="000000"/>
                <w:sz w:val="20"/>
              </w:rPr>
              <w:t>
0</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7"/>
          <w:p>
            <w:pPr>
              <w:spacing w:after="20"/>
              <w:ind w:left="20"/>
              <w:jc w:val="both"/>
            </w:pPr>
            <w:r>
              <w:rPr>
                <w:rFonts w:ascii="Times New Roman"/>
                <w:b w:val="false"/>
                <w:i w:val="false"/>
                <w:color w:val="000000"/>
                <w:sz w:val="20"/>
              </w:rPr>
              <w:t>
0</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8"/>
          <w:p>
            <w:pPr>
              <w:spacing w:after="20"/>
              <w:ind w:left="20"/>
              <w:jc w:val="both"/>
            </w:pPr>
            <w:r>
              <w:rPr>
                <w:rFonts w:ascii="Times New Roman"/>
                <w:b w:val="false"/>
                <w:i w:val="false"/>
                <w:color w:val="000000"/>
                <w:sz w:val="20"/>
              </w:rPr>
              <w:t>
1896</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9"/>
          <w:p>
            <w:pPr>
              <w:spacing w:after="20"/>
              <w:ind w:left="20"/>
              <w:jc w:val="both"/>
            </w:pPr>
            <w:r>
              <w:rPr>
                <w:rFonts w:ascii="Times New Roman"/>
                <w:b w:val="false"/>
                <w:i w:val="false"/>
                <w:color w:val="000000"/>
                <w:sz w:val="20"/>
              </w:rPr>
              <w:t>
1896</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0"/>
          <w:p>
            <w:pPr>
              <w:spacing w:after="20"/>
              <w:ind w:left="20"/>
              <w:jc w:val="both"/>
            </w:pPr>
            <w:r>
              <w:rPr>
                <w:rFonts w:ascii="Times New Roman"/>
                <w:b w:val="false"/>
                <w:i w:val="false"/>
                <w:color w:val="000000"/>
                <w:sz w:val="20"/>
              </w:rPr>
              <w:t>
1896</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bookmarkStart w:name="z305" w:id="211"/>
    <w:p>
      <w:pPr>
        <w:spacing w:after="0"/>
        <w:ind w:left="0"/>
        <w:jc w:val="both"/>
      </w:pPr>
      <w:r>
        <w:rPr>
          <w:rFonts w:ascii="Times New Roman"/>
          <w:b w:val="false"/>
          <w:i w:val="false"/>
          <w:color w:val="000000"/>
          <w:sz w:val="28"/>
        </w:rPr>
        <w:t>
      кестенің жалғасы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2"/>
          <w:p>
            <w:pPr>
              <w:spacing w:after="20"/>
              <w:ind w:left="20"/>
              <w:jc w:val="both"/>
            </w:pPr>
            <w:r>
              <w:rPr>
                <w:rFonts w:ascii="Times New Roman"/>
                <w:b w:val="false"/>
                <w:i w:val="false"/>
                <w:color w:val="000000"/>
                <w:sz w:val="20"/>
              </w:rPr>
              <w:t>
Оның ішінде</w:t>
            </w:r>
          </w:p>
          <w:bookmarkEnd w:id="21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3"/>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4"/>
          <w:p>
            <w:pPr>
              <w:spacing w:after="20"/>
              <w:ind w:left="20"/>
              <w:jc w:val="both"/>
            </w:pPr>
            <w:r>
              <w:rPr>
                <w:rFonts w:ascii="Times New Roman"/>
                <w:b w:val="false"/>
                <w:i w:val="false"/>
                <w:color w:val="000000"/>
                <w:sz w:val="20"/>
              </w:rPr>
              <w:t>
9689</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5"/>
          <w:p>
            <w:pPr>
              <w:spacing w:after="20"/>
              <w:ind w:left="20"/>
              <w:jc w:val="both"/>
            </w:pPr>
            <w:r>
              <w:rPr>
                <w:rFonts w:ascii="Times New Roman"/>
                <w:b w:val="false"/>
                <w:i w:val="false"/>
                <w:color w:val="000000"/>
                <w:sz w:val="20"/>
              </w:rPr>
              <w:t>
9689</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6"/>
          <w:p>
            <w:pPr>
              <w:spacing w:after="20"/>
              <w:ind w:left="20"/>
              <w:jc w:val="both"/>
            </w:pPr>
            <w:r>
              <w:rPr>
                <w:rFonts w:ascii="Times New Roman"/>
                <w:b w:val="false"/>
                <w:i w:val="false"/>
                <w:color w:val="000000"/>
                <w:sz w:val="20"/>
              </w:rPr>
              <w:t>
9689</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7"/>
          <w:p>
            <w:pPr>
              <w:spacing w:after="20"/>
              <w:ind w:left="20"/>
              <w:jc w:val="both"/>
            </w:pPr>
            <w:r>
              <w:rPr>
                <w:rFonts w:ascii="Times New Roman"/>
                <w:b w:val="false"/>
                <w:i w:val="false"/>
                <w:color w:val="000000"/>
                <w:sz w:val="20"/>
              </w:rPr>
              <w:t>
0</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8"/>
          <w:p>
            <w:pPr>
              <w:spacing w:after="20"/>
              <w:ind w:left="20"/>
              <w:jc w:val="both"/>
            </w:pPr>
            <w:r>
              <w:rPr>
                <w:rFonts w:ascii="Times New Roman"/>
                <w:b w:val="false"/>
                <w:i w:val="false"/>
                <w:color w:val="000000"/>
                <w:sz w:val="20"/>
              </w:rPr>
              <w:t>
0</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9"/>
          <w:p>
            <w:pPr>
              <w:spacing w:after="20"/>
              <w:ind w:left="20"/>
              <w:jc w:val="both"/>
            </w:pPr>
            <w:r>
              <w:rPr>
                <w:rFonts w:ascii="Times New Roman"/>
                <w:b w:val="false"/>
                <w:i w:val="false"/>
                <w:color w:val="000000"/>
                <w:sz w:val="20"/>
              </w:rPr>
              <w:t>
0</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0"/>
          <w:p>
            <w:pPr>
              <w:spacing w:after="20"/>
              <w:ind w:left="20"/>
              <w:jc w:val="both"/>
            </w:pPr>
            <w:r>
              <w:rPr>
                <w:rFonts w:ascii="Times New Roman"/>
                <w:b w:val="false"/>
                <w:i w:val="false"/>
                <w:color w:val="000000"/>
                <w:sz w:val="20"/>
              </w:rPr>
              <w:t>
0</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1"/>
          <w:p>
            <w:pPr>
              <w:spacing w:after="20"/>
              <w:ind w:left="20"/>
              <w:jc w:val="both"/>
            </w:pPr>
            <w:r>
              <w:rPr>
                <w:rFonts w:ascii="Times New Roman"/>
                <w:b w:val="false"/>
                <w:i w:val="false"/>
                <w:color w:val="000000"/>
                <w:sz w:val="20"/>
              </w:rPr>
              <w:t>
0</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2"/>
          <w:p>
            <w:pPr>
              <w:spacing w:after="20"/>
              <w:ind w:left="20"/>
              <w:jc w:val="both"/>
            </w:pPr>
            <w:r>
              <w:rPr>
                <w:rFonts w:ascii="Times New Roman"/>
                <w:b w:val="false"/>
                <w:i w:val="false"/>
                <w:color w:val="000000"/>
                <w:sz w:val="20"/>
              </w:rPr>
              <w:t>
0</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3"/>
          <w:p>
            <w:pPr>
              <w:spacing w:after="20"/>
              <w:ind w:left="20"/>
              <w:jc w:val="both"/>
            </w:pPr>
            <w:r>
              <w:rPr>
                <w:rFonts w:ascii="Times New Roman"/>
                <w:b w:val="false"/>
                <w:i w:val="false"/>
                <w:color w:val="000000"/>
                <w:sz w:val="20"/>
              </w:rPr>
              <w:t>
0</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4"/>
          <w:p>
            <w:pPr>
              <w:spacing w:after="20"/>
              <w:ind w:left="20"/>
              <w:jc w:val="both"/>
            </w:pPr>
            <w:r>
              <w:rPr>
                <w:rFonts w:ascii="Times New Roman"/>
                <w:b w:val="false"/>
                <w:i w:val="false"/>
                <w:color w:val="000000"/>
                <w:sz w:val="20"/>
              </w:rPr>
              <w:t>
5274</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5"/>
          <w:p>
            <w:pPr>
              <w:spacing w:after="20"/>
              <w:ind w:left="20"/>
              <w:jc w:val="both"/>
            </w:pPr>
            <w:r>
              <w:rPr>
                <w:rFonts w:ascii="Times New Roman"/>
                <w:b w:val="false"/>
                <w:i w:val="false"/>
                <w:color w:val="000000"/>
                <w:sz w:val="20"/>
              </w:rPr>
              <w:t>
5274</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6"/>
          <w:p>
            <w:pPr>
              <w:spacing w:after="20"/>
              <w:ind w:left="20"/>
              <w:jc w:val="both"/>
            </w:pPr>
            <w:r>
              <w:rPr>
                <w:rFonts w:ascii="Times New Roman"/>
                <w:b w:val="false"/>
                <w:i w:val="false"/>
                <w:color w:val="000000"/>
                <w:sz w:val="20"/>
              </w:rPr>
              <w:t>
5274</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7"/>
          <w:p>
            <w:pPr>
              <w:spacing w:after="20"/>
              <w:ind w:left="20"/>
              <w:jc w:val="both"/>
            </w:pPr>
            <w:r>
              <w:rPr>
                <w:rFonts w:ascii="Times New Roman"/>
                <w:b w:val="false"/>
                <w:i w:val="false"/>
                <w:color w:val="000000"/>
                <w:sz w:val="20"/>
              </w:rPr>
              <w:t>
0</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8"/>
          <w:p>
            <w:pPr>
              <w:spacing w:after="20"/>
              <w:ind w:left="20"/>
              <w:jc w:val="both"/>
            </w:pPr>
            <w:r>
              <w:rPr>
                <w:rFonts w:ascii="Times New Roman"/>
                <w:b w:val="false"/>
                <w:i w:val="false"/>
                <w:color w:val="000000"/>
                <w:sz w:val="20"/>
              </w:rPr>
              <w:t>
0</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9"/>
          <w:p>
            <w:pPr>
              <w:spacing w:after="20"/>
              <w:ind w:left="20"/>
              <w:jc w:val="both"/>
            </w:pPr>
            <w:r>
              <w:rPr>
                <w:rFonts w:ascii="Times New Roman"/>
                <w:b w:val="false"/>
                <w:i w:val="false"/>
                <w:color w:val="000000"/>
                <w:sz w:val="20"/>
              </w:rPr>
              <w:t>
0</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0"/>
          <w:p>
            <w:pPr>
              <w:spacing w:after="20"/>
              <w:ind w:left="20"/>
              <w:jc w:val="both"/>
            </w:pPr>
            <w:r>
              <w:rPr>
                <w:rFonts w:ascii="Times New Roman"/>
                <w:b w:val="false"/>
                <w:i w:val="false"/>
                <w:color w:val="000000"/>
                <w:sz w:val="20"/>
              </w:rPr>
              <w:t>
1280</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1"/>
          <w:p>
            <w:pPr>
              <w:spacing w:after="20"/>
              <w:ind w:left="20"/>
              <w:jc w:val="both"/>
            </w:pPr>
            <w:r>
              <w:rPr>
                <w:rFonts w:ascii="Times New Roman"/>
                <w:b w:val="false"/>
                <w:i w:val="false"/>
                <w:color w:val="000000"/>
                <w:sz w:val="20"/>
              </w:rPr>
              <w:t>
1280</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2"/>
          <w:p>
            <w:pPr>
              <w:spacing w:after="20"/>
              <w:ind w:left="20"/>
              <w:jc w:val="both"/>
            </w:pPr>
            <w:r>
              <w:rPr>
                <w:rFonts w:ascii="Times New Roman"/>
                <w:b w:val="false"/>
                <w:i w:val="false"/>
                <w:color w:val="000000"/>
                <w:sz w:val="20"/>
              </w:rPr>
              <w:t>
1280</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