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fafc" w14:textId="72bf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2017 жылғы 22 желтоқсандағы № 15-1 "Солтүстік Қазақстан облысы Мағжан Жұмабаев ауданының 2018-2020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2018 жылғы 28 қарашадағы № 24-1 шешімі. Солтүстік Қазақстан облысының Әділет департаментінде 2018 жылғы 5 желтоқсанда № 5037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2017 жылғы 22 желтоқсандағы № 15-1 "Солтүстік Қазақстан облысы Мағжан Жұмабаев ауданының 2018-2020 жылдарға арналған бюджеті туралы" (Нормативтік құқықтық актілерді мемлекеттік тіркеу тізілімінде № 4476 болып тіркелген, 2018 жылғы 18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Мағжан Жұмабаев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5 019 419,4 мың теңге:</w:t>
      </w:r>
    </w:p>
    <w:bookmarkEnd w:id="3"/>
    <w:bookmarkStart w:name="z9" w:id="4"/>
    <w:p>
      <w:pPr>
        <w:spacing w:after="0"/>
        <w:ind w:left="0"/>
        <w:jc w:val="both"/>
      </w:pPr>
      <w:r>
        <w:rPr>
          <w:rFonts w:ascii="Times New Roman"/>
          <w:b w:val="false"/>
          <w:i w:val="false"/>
          <w:color w:val="000000"/>
          <w:sz w:val="28"/>
        </w:rPr>
        <w:t>
      салықтық түсімдер – 682 142,0 мың теңге;</w:t>
      </w:r>
    </w:p>
    <w:bookmarkEnd w:id="4"/>
    <w:bookmarkStart w:name="z10" w:id="5"/>
    <w:p>
      <w:pPr>
        <w:spacing w:after="0"/>
        <w:ind w:left="0"/>
        <w:jc w:val="both"/>
      </w:pPr>
      <w:r>
        <w:rPr>
          <w:rFonts w:ascii="Times New Roman"/>
          <w:b w:val="false"/>
          <w:i w:val="false"/>
          <w:color w:val="000000"/>
          <w:sz w:val="28"/>
        </w:rPr>
        <w:t>
      салықтық емес түсімдер – 5 901,7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10 721,0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4 320 654,7 мың теңге; </w:t>
      </w:r>
    </w:p>
    <w:bookmarkEnd w:id="7"/>
    <w:bookmarkStart w:name="z13" w:id="8"/>
    <w:p>
      <w:pPr>
        <w:spacing w:after="0"/>
        <w:ind w:left="0"/>
        <w:jc w:val="both"/>
      </w:pPr>
      <w:r>
        <w:rPr>
          <w:rFonts w:ascii="Times New Roman"/>
          <w:b w:val="false"/>
          <w:i w:val="false"/>
          <w:color w:val="000000"/>
          <w:sz w:val="28"/>
        </w:rPr>
        <w:t>
      2) шығындар – 5 063 852,3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20 419,5 мың теңге;</w:t>
      </w:r>
    </w:p>
    <w:bookmarkEnd w:id="9"/>
    <w:bookmarkStart w:name="z15" w:id="10"/>
    <w:p>
      <w:pPr>
        <w:spacing w:after="0"/>
        <w:ind w:left="0"/>
        <w:jc w:val="both"/>
      </w:pPr>
      <w:r>
        <w:rPr>
          <w:rFonts w:ascii="Times New Roman"/>
          <w:b w:val="false"/>
          <w:i w:val="false"/>
          <w:color w:val="000000"/>
          <w:sz w:val="28"/>
        </w:rPr>
        <w:t>
      бюджеттік кредиттер – 25 252,0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4 832,5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(- 64 852,4)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64 852,4 мың теңге;</w:t>
      </w:r>
    </w:p>
    <w:bookmarkEnd w:id="16"/>
    <w:bookmarkStart w:name="z22" w:id="17"/>
    <w:p>
      <w:pPr>
        <w:spacing w:after="0"/>
        <w:ind w:left="0"/>
        <w:jc w:val="both"/>
      </w:pPr>
      <w:r>
        <w:rPr>
          <w:rFonts w:ascii="Times New Roman"/>
          <w:b w:val="false"/>
          <w:i w:val="false"/>
          <w:color w:val="000000"/>
          <w:sz w:val="28"/>
        </w:rPr>
        <w:t>
      қарыздар түсімі – 25 252,0 мың теңге;</w:t>
      </w:r>
    </w:p>
    <w:bookmarkEnd w:id="17"/>
    <w:bookmarkStart w:name="z23" w:id="18"/>
    <w:p>
      <w:pPr>
        <w:spacing w:after="0"/>
        <w:ind w:left="0"/>
        <w:jc w:val="both"/>
      </w:pPr>
      <w:r>
        <w:rPr>
          <w:rFonts w:ascii="Times New Roman"/>
          <w:b w:val="false"/>
          <w:i w:val="false"/>
          <w:color w:val="000000"/>
          <w:sz w:val="28"/>
        </w:rPr>
        <w:t>
      қарыздарды өтеу – 4 832,5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44 432,9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8), 9), 10), 11), 12), 13) тармақшалармен толықтырылсын:</w:t>
      </w:r>
    </w:p>
    <w:bookmarkStart w:name="z26" w:id="20"/>
    <w:p>
      <w:pPr>
        <w:spacing w:after="0"/>
        <w:ind w:left="0"/>
        <w:jc w:val="both"/>
      </w:pPr>
      <w:r>
        <w:rPr>
          <w:rFonts w:ascii="Times New Roman"/>
          <w:b w:val="false"/>
          <w:i w:val="false"/>
          <w:color w:val="000000"/>
          <w:sz w:val="28"/>
        </w:rPr>
        <w:t>
       "8) Надежка, Полтавка, Қарағанды, Октябрьское ауылдарында сумен жабдықтау ажыратқыш жүйелері мен су жүргізу имараттары алаңын салуға жобалық-сметалық құжаттамаларды әзірлеуге;</w:t>
      </w:r>
    </w:p>
    <w:bookmarkEnd w:id="20"/>
    <w:bookmarkStart w:name="z27" w:id="21"/>
    <w:p>
      <w:pPr>
        <w:spacing w:after="0"/>
        <w:ind w:left="0"/>
        <w:jc w:val="both"/>
      </w:pPr>
      <w:r>
        <w:rPr>
          <w:rFonts w:ascii="Times New Roman"/>
          <w:b w:val="false"/>
          <w:i w:val="false"/>
          <w:color w:val="000000"/>
          <w:sz w:val="28"/>
        </w:rPr>
        <w:t>
      9) Конюхово және Майбалық ауылдарында сумен жабдықтау және су бұру жүйесінің жұмыс істеуі;</w:t>
      </w:r>
    </w:p>
    <w:bookmarkEnd w:id="21"/>
    <w:bookmarkStart w:name="z28" w:id="22"/>
    <w:p>
      <w:pPr>
        <w:spacing w:after="0"/>
        <w:ind w:left="0"/>
        <w:jc w:val="both"/>
      </w:pPr>
      <w:r>
        <w:rPr>
          <w:rFonts w:ascii="Times New Roman"/>
          <w:b w:val="false"/>
          <w:i w:val="false"/>
          <w:color w:val="000000"/>
          <w:sz w:val="28"/>
        </w:rPr>
        <w:t>
      10) "Булаев-Октябрьское-Конюхово-Куломзино-облыс шекарасы", "Октябрьское-Зарослое-Гаврино" KTGY-11 аудандық маңызы бар автомобиль жолдарын күрделі жөндеуге жобалық-сметалық құжаттамаларды әзірлеуге;</w:t>
      </w:r>
    </w:p>
    <w:bookmarkEnd w:id="22"/>
    <w:bookmarkStart w:name="z29" w:id="23"/>
    <w:p>
      <w:pPr>
        <w:spacing w:after="0"/>
        <w:ind w:left="0"/>
        <w:jc w:val="both"/>
      </w:pPr>
      <w:r>
        <w:rPr>
          <w:rFonts w:ascii="Times New Roman"/>
          <w:b w:val="false"/>
          <w:i w:val="false"/>
          <w:color w:val="000000"/>
          <w:sz w:val="28"/>
        </w:rPr>
        <w:t>
      11) ауданның білім беру ұйымдарының жоғары жылдамды интернет желісіне қолжетімділігін қамтамасыз етуге;</w:t>
      </w:r>
    </w:p>
    <w:bookmarkEnd w:id="23"/>
    <w:bookmarkStart w:name="z30" w:id="24"/>
    <w:p>
      <w:pPr>
        <w:spacing w:after="0"/>
        <w:ind w:left="0"/>
        <w:jc w:val="both"/>
      </w:pPr>
      <w:r>
        <w:rPr>
          <w:rFonts w:ascii="Times New Roman"/>
          <w:b w:val="false"/>
          <w:i w:val="false"/>
          <w:color w:val="000000"/>
          <w:sz w:val="28"/>
        </w:rPr>
        <w:t>
      12) Солтүстік Қазақстан облысы Мағжан Жұмабаев ауданының Қарақоға орта мектебінің және № 4 Булаев орта мектебінің балаларын тасымалдауға арналған автокөлік сатып алуға;</w:t>
      </w:r>
    </w:p>
    <w:bookmarkEnd w:id="24"/>
    <w:bookmarkStart w:name="z31" w:id="25"/>
    <w:p>
      <w:pPr>
        <w:spacing w:after="0"/>
        <w:ind w:left="0"/>
        <w:jc w:val="both"/>
      </w:pPr>
      <w:r>
        <w:rPr>
          <w:rFonts w:ascii="Times New Roman"/>
          <w:b w:val="false"/>
          <w:i w:val="false"/>
          <w:color w:val="000000"/>
          <w:sz w:val="28"/>
        </w:rPr>
        <w:t>
      13) эпизоотияға қарсы іс-шаралар жүргізуге.";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"10. 2018 жылға арналған аудандық бюджетте Булаев қаласында сыртқы инженерлік инфрақұрылымы бар және аумағы абаттандырылған екі қабатты он сегіз пәтерлі екі тұрғын үй салуға облыстық бюджеттен дамуға арналған нысаналы трансферттердің түсімі ескерілсін.";</w:t>
      </w:r>
    </w:p>
    <w:bookmarkEnd w:id="26"/>
    <w:bookmarkStart w:name="z34"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7"/>
    <w:bookmarkStart w:name="z35" w:id="2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26 қарашадағы № 24-1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22 желтоқсандағы № 15-1 шешіміне № 1 қосымша</w:t>
            </w:r>
          </w:p>
        </w:tc>
      </w:tr>
    </w:tbl>
    <w:bookmarkStart w:name="z40" w:id="29"/>
    <w:p>
      <w:pPr>
        <w:spacing w:after="0"/>
        <w:ind w:left="0"/>
        <w:jc w:val="left"/>
      </w:pPr>
      <w:r>
        <w:rPr>
          <w:rFonts w:ascii="Times New Roman"/>
          <w:b/>
          <w:i w:val="false"/>
          <w:color w:val="000000"/>
        </w:rPr>
        <w:t xml:space="preserve"> Мағжан Жұмабаев ауданының 2018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112"/>
        <w:gridCol w:w="1112"/>
        <w:gridCol w:w="6240"/>
        <w:gridCol w:w="301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5 019 419,4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4 320 654,7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4 320 654,7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4 320 654,7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5 063 852,3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519 570,6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2 835 644,7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2 800 925,8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2 414 308,6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315 524,8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 сарту жөніндегі 2012 - 2018 жылдарға арналған іс-шаралар жоспарын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286 184,4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 рылған (зарарсыздандырылған) және қайта өңделген жануарлардың, жануарлардан алынатын өнімдер мен шикізаттың құнын иелеріне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шаруашылығы, жолаушылар көлігі және автомобиль жолдары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қарашадағы №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 15-1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қосымша</w:t>
            </w:r>
          </w:p>
        </w:tc>
      </w:tr>
    </w:tbl>
    <w:bookmarkStart w:name="z51" w:id="30"/>
    <w:p>
      <w:pPr>
        <w:spacing w:after="0"/>
        <w:ind w:left="0"/>
        <w:jc w:val="left"/>
      </w:pPr>
      <w:r>
        <w:rPr>
          <w:rFonts w:ascii="Times New Roman"/>
          <w:b/>
          <w:i w:val="false"/>
          <w:color w:val="000000"/>
        </w:rPr>
        <w:t xml:space="preserve"> Мағжан Жұмабаев ауданы ауылдық округтерінің 2018 жылға арналған бюджеттік бағдарламалары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7 265,2</w:t>
            </w:r>
          </w:p>
        </w:tc>
      </w:tr>
    </w:tbl>
    <w:bookmarkStart w:name="z52"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2241"/>
        <w:gridCol w:w="1954"/>
        <w:gridCol w:w="1955"/>
        <w:gridCol w:w="22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53"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141"/>
        <w:gridCol w:w="1868"/>
        <w:gridCol w:w="2141"/>
        <w:gridCol w:w="2141"/>
        <w:gridCol w:w="2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54"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