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0081" w14:textId="daa0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2018 жылғы 18 қаңтардағы № 05 қаулысы. Солтүстік Қазақстан облысының Әділет департаментінде 2018 жылғы 5 ақпанда № 4563 болып тіркелді. Күші жойылды - Солтүстік Қазақстан облысы Жамбыл ауданы әкімдігінің 2019 жылғы 30 шілдедегі № 193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әкімдігінің 30.07.2019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31-бабы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бұйрығымен бекітілген мүгедектер үшін жұмыс орындарын квоталау </w:t>
      </w:r>
      <w:r>
        <w:rPr>
          <w:rFonts w:ascii="Times New Roman"/>
          <w:b w:val="false"/>
          <w:i w:val="false"/>
          <w:color w:val="000000"/>
          <w:sz w:val="28"/>
        </w:rPr>
        <w:t>қағидаларын</w:t>
      </w:r>
      <w:r>
        <w:rPr>
          <w:rFonts w:ascii="Times New Roman"/>
          <w:b w:val="false"/>
          <w:i w:val="false"/>
          <w:color w:val="000000"/>
          <w:sz w:val="28"/>
        </w:rPr>
        <w:t xml:space="preserve">а сәйкес, Солтүстік Қазақстан облысы Жамбыл ауданының әкімдігі ҚАУЛЫ ЕТЕДІ: </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ауыр жұмыстардағы, еңбек жағдайлары зиянды, қауіпті жұмыстардағы жұмыс орындарын есептемегенде, жұмыс орындары санынан мүгедектер үшін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Жамбыл ауданы әкімінің аппараты" коммуналдық мемлекеттік мекемесіне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Солтүстік Қазақстан облысының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Жамбыл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И.Турков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2018 жылдың 18 қаңтарындағы № 05 қаулысына қосымша</w:t>
            </w:r>
          </w:p>
        </w:tc>
      </w:tr>
    </w:tbl>
    <w:bookmarkStart w:name="z14" w:id="8"/>
    <w:p>
      <w:pPr>
        <w:spacing w:after="0"/>
        <w:ind w:left="0"/>
        <w:jc w:val="left"/>
      </w:pPr>
      <w:r>
        <w:rPr>
          <w:rFonts w:ascii="Times New Roman"/>
          <w:b/>
          <w:i w:val="false"/>
          <w:color w:val="000000"/>
        </w:rPr>
        <w:t xml:space="preserve"> Мүгедектер үшін жұмыс орындары квотасы белгіленген ұйымдардың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746"/>
        <w:gridCol w:w="1753"/>
        <w:gridCol w:w="1598"/>
        <w:gridCol w:w="237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атаулары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пайызы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p>
          <w:bookmarkEnd w:id="10"/>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Агро" жауапкершілігі шектеулі серіктестігі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2</w:t>
            </w:r>
          </w:p>
          <w:bookmarkEnd w:id="11"/>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"Шатило и К" жауапкершілігі шектеулі серіктестігі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3</w:t>
            </w:r>
          </w:p>
          <w:bookmarkEnd w:id="12"/>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"Евротрейд Казахстан" жауапкершілігі шектеулі серіктестігі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4</w:t>
            </w:r>
          </w:p>
          <w:bookmarkEnd w:id="13"/>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жер" жауапкершілігі шектеулі серіктестігі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5</w:t>
            </w:r>
          </w:p>
          <w:bookmarkEnd w:id="14"/>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жұмыспен қамтуды үйлестіру және әлеуметтік бағдарламалар басқармасы Солтүстік Қазақстан облысы әкімдігінің "Пресновка әлеуметтік қызмет орталығы" коммуналдық мемлекеттік мекемесі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