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fe91" w14:textId="72ff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Солтүстік Қазақстан облысы Есіл ауданы әкімдігінің 2017 жылғы 14 желтоқсандағы № 315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2018 жылғы 19 наурыздағы № 76 қаулысы. Солтүстік Қазақстан облысының Әділет департаментінде 2018 жылғы 29 наурызда № 4621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Солтүстік Қазақстан облысы Есіл ауданы әкімдігінің 2017 жылғы 14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4438 болып тіркелген, нормативтік құқықтық актілерінің эталондық бақылау банкінде 2017 жылғы 22 желтоқсанда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қазақ тіліндегі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баяндалсын:</w:t>
      </w:r>
    </w:p>
    <w:bookmarkEnd w:id="2"/>
    <w:bookmarkStart w:name="z7"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7 тармағына, "Қоғамдық тәртіпті қамтамасыз етуге азаматтардың қатысуы туралы" Қазақстан Республикасының 2004 жылғы 9 шілдедегі Заңының 3 бабы 2 тармағы 3) тармақшасына сәйкес, Солтүстік Қазақстан облысы Есіл ауданының әкімдігі ҚАУЛЫ ЕТЕДІ:";</w:t>
      </w:r>
    </w:p>
    <w:bookmarkEnd w:id="3"/>
    <w:bookmarkStart w:name="z8" w:id="4"/>
    <w:p>
      <w:pPr>
        <w:spacing w:after="0"/>
        <w:ind w:left="0"/>
        <w:jc w:val="both"/>
      </w:pPr>
      <w:r>
        <w:rPr>
          <w:rFonts w:ascii="Times New Roman"/>
          <w:b w:val="false"/>
          <w:i w:val="false"/>
          <w:color w:val="000000"/>
          <w:sz w:val="28"/>
        </w:rPr>
        <w:t>
      орыс тіліндегі мәтін өзгеріссіз қалсын.</w:t>
      </w:r>
    </w:p>
    <w:bookmarkEnd w:id="4"/>
    <w:bookmarkStart w:name="z9" w:id="5"/>
    <w:p>
      <w:pPr>
        <w:spacing w:after="0"/>
        <w:ind w:left="0"/>
        <w:jc w:val="both"/>
      </w:pPr>
      <w:r>
        <w:rPr>
          <w:rFonts w:ascii="Times New Roman"/>
          <w:b w:val="false"/>
          <w:i w:val="false"/>
          <w:color w:val="000000"/>
          <w:sz w:val="28"/>
        </w:rPr>
        <w:t>
      2. "Солтүстік Қазақстан облысы Есіл ауданы әкімдігі әкімінің аппараты" коммуналдық мемлекеттік мекемесі Қазақстан Республикасы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6"/>
    <w:bookmarkStart w:name="z11" w:id="7"/>
    <w:p>
      <w:pPr>
        <w:spacing w:after="0"/>
        <w:ind w:left="0"/>
        <w:jc w:val="both"/>
      </w:pPr>
      <w:r>
        <w:rPr>
          <w:rFonts w:ascii="Times New Roman"/>
          <w:b w:val="false"/>
          <w:i w:val="false"/>
          <w:color w:val="000000"/>
          <w:sz w:val="28"/>
        </w:rPr>
        <w:t>
      2) аудан әкімдігінің осы қаулысын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7"/>
    <w:bookmarkStart w:name="z12" w:id="8"/>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 әкімінің аппараты" коммуналдық мемлекеттік мекемесінің интернет – ресурсында осы қаулыны орналастыру.</w:t>
      </w:r>
    </w:p>
    <w:bookmarkEnd w:id="8"/>
    <w:bookmarkStart w:name="z13" w:id="9"/>
    <w:p>
      <w:pPr>
        <w:spacing w:after="0"/>
        <w:ind w:left="0"/>
        <w:jc w:val="both"/>
      </w:pPr>
      <w:r>
        <w:rPr>
          <w:rFonts w:ascii="Times New Roman"/>
          <w:b w:val="false"/>
          <w:i w:val="false"/>
          <w:color w:val="000000"/>
          <w:sz w:val="28"/>
        </w:rPr>
        <w:t>
      4. Осы қаулының орындалуын бақылау Есіл ауданы әкімінің әлеуметтік мәселелері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департаменті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19 наурыз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