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b930" w14:textId="e8ab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30 қарашадағы № 365 қаулысы. Солтүстік Қазақстан облысының Әділет департаментінде 2018 жылғы 20 желтоқсанда № 5086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Заңының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Мемлекеттік кірістер комитеті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 бойынша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республикалық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__________А.Сүтемгенов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 30 " қараша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2018 жылғы "30" қараша № 365 қаулысына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Ғабит Мүсірепов атындағы аудан əкімдігінің 11.12.2019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– Солтүстік Қазақстан облысы Ғабит Мүсірепов атындағы ауданы әкімдігінің 13.05.2025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 ауылы 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Стерлитамак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Hежинка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Hежинка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Ғабит Мүсірепов атындағы ауданы әкімдігінің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жылдық 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