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02e0" w14:textId="78e0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2017 жылғы 22 желтоқсандағы № 16-1 "2018-2020 жылдарға арналған Ғабит Мүсірепов атындағы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2018 жылғы 2 қазандағы № 30-1 шешімі. Солтүстік Қазақстан облысының Әділет департаментінде 2018 жылғы 17 қазанда № 4931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2017 жылғы 22 желтоқсандағы № 16-1 "2018-2020 жылдарға арналған Ғабит Мүсірепов атындағы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4510 тіркелген, 2018 жылғы 26 қаңтарда Қазақстан Республикасы нормативтік құқықтық актілерінің электрондық түрдегі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2018-2020 жылдарға арналған, соның ішінде 2018 жылға арналған аудандық бюджет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6 160 901,2 мың теңге:</w:t>
      </w:r>
    </w:p>
    <w:bookmarkEnd w:id="3"/>
    <w:bookmarkStart w:name="z9" w:id="4"/>
    <w:p>
      <w:pPr>
        <w:spacing w:after="0"/>
        <w:ind w:left="0"/>
        <w:jc w:val="both"/>
      </w:pPr>
      <w:r>
        <w:rPr>
          <w:rFonts w:ascii="Times New Roman"/>
          <w:b w:val="false"/>
          <w:i w:val="false"/>
          <w:color w:val="000000"/>
          <w:sz w:val="28"/>
        </w:rPr>
        <w:t>
      салықтық түсімдер – 1 035 253,2 мың теңге;</w:t>
      </w:r>
    </w:p>
    <w:bookmarkEnd w:id="4"/>
    <w:bookmarkStart w:name="z10" w:id="5"/>
    <w:p>
      <w:pPr>
        <w:spacing w:after="0"/>
        <w:ind w:left="0"/>
        <w:jc w:val="both"/>
      </w:pPr>
      <w:r>
        <w:rPr>
          <w:rFonts w:ascii="Times New Roman"/>
          <w:b w:val="false"/>
          <w:i w:val="false"/>
          <w:color w:val="000000"/>
          <w:sz w:val="28"/>
        </w:rPr>
        <w:t>
      салықтык емес түсімдер – 60 280,4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65 788,8 мың теңге;</w:t>
      </w:r>
    </w:p>
    <w:bookmarkEnd w:id="6"/>
    <w:bookmarkStart w:name="z12" w:id="7"/>
    <w:p>
      <w:pPr>
        <w:spacing w:after="0"/>
        <w:ind w:left="0"/>
        <w:jc w:val="both"/>
      </w:pPr>
      <w:r>
        <w:rPr>
          <w:rFonts w:ascii="Times New Roman"/>
          <w:b w:val="false"/>
          <w:i w:val="false"/>
          <w:color w:val="000000"/>
          <w:sz w:val="28"/>
        </w:rPr>
        <w:t>
      трансферттер түсімі – 4 999 578,8 мың теңге;</w:t>
      </w:r>
    </w:p>
    <w:bookmarkEnd w:id="7"/>
    <w:bookmarkStart w:name="z13" w:id="8"/>
    <w:p>
      <w:pPr>
        <w:spacing w:after="0"/>
        <w:ind w:left="0"/>
        <w:jc w:val="both"/>
      </w:pPr>
      <w:r>
        <w:rPr>
          <w:rFonts w:ascii="Times New Roman"/>
          <w:b w:val="false"/>
          <w:i w:val="false"/>
          <w:color w:val="000000"/>
          <w:sz w:val="28"/>
        </w:rPr>
        <w:t>
      2) шығындар – 6 228 640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104 143 мың теңге:</w:t>
      </w:r>
    </w:p>
    <w:bookmarkEnd w:id="9"/>
    <w:bookmarkStart w:name="z15" w:id="10"/>
    <w:p>
      <w:pPr>
        <w:spacing w:after="0"/>
        <w:ind w:left="0"/>
        <w:jc w:val="both"/>
      </w:pPr>
      <w:r>
        <w:rPr>
          <w:rFonts w:ascii="Times New Roman"/>
          <w:b w:val="false"/>
          <w:i w:val="false"/>
          <w:color w:val="000000"/>
          <w:sz w:val="28"/>
        </w:rPr>
        <w:t>
      бюджеттік кредиттер – 133 373 мың теңге;</w:t>
      </w:r>
    </w:p>
    <w:bookmarkEnd w:id="10"/>
    <w:bookmarkStart w:name="z16" w:id="11"/>
    <w:p>
      <w:pPr>
        <w:spacing w:after="0"/>
        <w:ind w:left="0"/>
        <w:jc w:val="both"/>
      </w:pPr>
      <w:r>
        <w:rPr>
          <w:rFonts w:ascii="Times New Roman"/>
          <w:b w:val="false"/>
          <w:i w:val="false"/>
          <w:color w:val="000000"/>
          <w:sz w:val="28"/>
        </w:rPr>
        <w:t>
      бюджеттіккредиттерді өтеу – 29 230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-13 636,2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13 636,2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-158 245,6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- 158 245,6 мың теңге:</w:t>
      </w:r>
    </w:p>
    <w:bookmarkEnd w:id="16"/>
    <w:bookmarkStart w:name="z22" w:id="17"/>
    <w:p>
      <w:pPr>
        <w:spacing w:after="0"/>
        <w:ind w:left="0"/>
        <w:jc w:val="both"/>
      </w:pPr>
      <w:r>
        <w:rPr>
          <w:rFonts w:ascii="Times New Roman"/>
          <w:b w:val="false"/>
          <w:i w:val="false"/>
          <w:color w:val="000000"/>
          <w:sz w:val="28"/>
        </w:rPr>
        <w:t>
      қарыздар түсімі – 133 373 мың теңге;</w:t>
      </w:r>
    </w:p>
    <w:bookmarkEnd w:id="17"/>
    <w:bookmarkStart w:name="z23" w:id="18"/>
    <w:p>
      <w:pPr>
        <w:spacing w:after="0"/>
        <w:ind w:left="0"/>
        <w:jc w:val="both"/>
      </w:pPr>
      <w:r>
        <w:rPr>
          <w:rFonts w:ascii="Times New Roman"/>
          <w:b w:val="false"/>
          <w:i w:val="false"/>
          <w:color w:val="000000"/>
          <w:sz w:val="28"/>
        </w:rPr>
        <w:t>
      қарыздарды өтеу – 29 230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54 102,6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алынып тасталсын;</w:t>
      </w:r>
    </w:p>
    <w:bookmarkStart w:name="z27"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тармақшалармен</w:t>
      </w:r>
      <w:r>
        <w:rPr>
          <w:rFonts w:ascii="Times New Roman"/>
          <w:b w:val="false"/>
          <w:i w:val="false"/>
          <w:color w:val="000000"/>
          <w:sz w:val="28"/>
        </w:rPr>
        <w:t xml:space="preserve"> толықтырылсын:</w:t>
      </w:r>
    </w:p>
    <w:bookmarkEnd w:id="20"/>
    <w:bookmarkStart w:name="z28" w:id="21"/>
    <w:p>
      <w:pPr>
        <w:spacing w:after="0"/>
        <w:ind w:left="0"/>
        <w:jc w:val="both"/>
      </w:pPr>
      <w:r>
        <w:rPr>
          <w:rFonts w:ascii="Times New Roman"/>
          <w:b w:val="false"/>
          <w:i w:val="false"/>
          <w:color w:val="000000"/>
          <w:sz w:val="28"/>
        </w:rPr>
        <w:t>
       "17) қазандықтар сатып алу;</w:t>
      </w:r>
    </w:p>
    <w:bookmarkEnd w:id="21"/>
    <w:bookmarkStart w:name="z29" w:id="22"/>
    <w:p>
      <w:pPr>
        <w:spacing w:after="0"/>
        <w:ind w:left="0"/>
        <w:jc w:val="both"/>
      </w:pPr>
      <w:r>
        <w:rPr>
          <w:rFonts w:ascii="Times New Roman"/>
          <w:b w:val="false"/>
          <w:i w:val="false"/>
          <w:color w:val="000000"/>
          <w:sz w:val="28"/>
        </w:rPr>
        <w:t>
      18) Солтүстік Қазақстан облысы Ғабит Мүсірепов атындағы аудан әкімдігінің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қазынашылық кәсіпорнының шатырын күрделі жөндеу;</w:t>
      </w:r>
    </w:p>
    <w:bookmarkEnd w:id="22"/>
    <w:bookmarkStart w:name="z30" w:id="23"/>
    <w:p>
      <w:pPr>
        <w:spacing w:after="0"/>
        <w:ind w:left="0"/>
        <w:jc w:val="both"/>
      </w:pPr>
      <w:r>
        <w:rPr>
          <w:rFonts w:ascii="Times New Roman"/>
          <w:b w:val="false"/>
          <w:i w:val="false"/>
          <w:color w:val="000000"/>
          <w:sz w:val="28"/>
        </w:rPr>
        <w:t>
      19) Қырымбет, Сокологоровка, Ковыльный ауылдарында шоқтық сумен жабдықтау қөзінің құрылысы;</w:t>
      </w:r>
    </w:p>
    <w:bookmarkEnd w:id="23"/>
    <w:bookmarkStart w:name="z31" w:id="24"/>
    <w:p>
      <w:pPr>
        <w:spacing w:after="0"/>
        <w:ind w:left="0"/>
        <w:jc w:val="both"/>
      </w:pPr>
      <w:r>
        <w:rPr>
          <w:rFonts w:ascii="Times New Roman"/>
          <w:b w:val="false"/>
          <w:i w:val="false"/>
          <w:color w:val="000000"/>
          <w:sz w:val="28"/>
        </w:rPr>
        <w:t>
      20) эпизоотияға қарсы іс-шаралар жүргізу.".</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5"/>
    <w:bookmarkStart w:name="z33" w:id="2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Синдякина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28 қыркүйектегі № 30-1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 жылғы 22 желтоқсандағы № 16-1 шешіміне 1-қосымша</w:t>
            </w:r>
          </w:p>
        </w:tc>
      </w:tr>
    </w:tbl>
    <w:bookmarkStart w:name="z38" w:id="27"/>
    <w:p>
      <w:pPr>
        <w:spacing w:after="0"/>
        <w:ind w:left="0"/>
        <w:jc w:val="left"/>
      </w:pPr>
      <w:r>
        <w:rPr>
          <w:rFonts w:ascii="Times New Roman"/>
          <w:b/>
          <w:i w:val="false"/>
          <w:color w:val="000000"/>
        </w:rPr>
        <w:t xml:space="preserve"> 2018 жылға арналған Ғабит Мүсірепов атындағы ауданының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6 160 901,2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4 999 578,8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4 970 398,8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4 970 398,8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8"/>
    <w:p>
      <w:pPr>
        <w:spacing w:after="0"/>
        <w:ind w:left="0"/>
        <w:jc w:val="both"/>
      </w:pPr>
      <w:r>
        <w:rPr>
          <w:rFonts w:ascii="Times New Roman"/>
          <w:b w:val="false"/>
          <w:i w:val="false"/>
          <w:color w:val="000000"/>
          <w:sz w:val="28"/>
        </w:rPr>
        <w:t xml:space="preserve">
      Кестенің жалғасы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296 400,1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216 948,9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3 578 271,9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3 135 912,5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3 035 029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2 989 402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342 299,4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285 909,9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285 909,9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143 201,8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433 189,8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433 189,8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657 366,8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656 815,8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656 815,8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171 911,1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