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a7d3" w14:textId="8eda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 Солтүстік Қазақстан облысы әкімдігінің 2015 жылғы 14 тамыздағы № 301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12 қазандағы № 294 қаулысы. Солтүстік Қазақстан облысының Әділет департаментінде 2018 жылғы 31 қазанда № 4965 болып тіркелді. Күші жойылды - Солтүстік Қазақстан облысы әкімдігінің 2019 жылғы 24 шілдедегі № 202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24.07.2019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 Солтүстік Қазақстан облысы әкімдігінің 2015 жылғы 14 тамыздағы № 301 </w:t>
      </w:r>
      <w:r>
        <w:rPr>
          <w:rFonts w:ascii="Times New Roman"/>
          <w:b w:val="false"/>
          <w:i w:val="false"/>
          <w:color w:val="000000"/>
          <w:sz w:val="28"/>
        </w:rPr>
        <w:t>қаулысына</w:t>
      </w:r>
      <w:r>
        <w:rPr>
          <w:rFonts w:ascii="Times New Roman"/>
          <w:b w:val="false"/>
          <w:i w:val="false"/>
          <w:color w:val="000000"/>
          <w:sz w:val="28"/>
        </w:rPr>
        <w:t xml:space="preserve"> (2015 жылғы 20 қазан "Әділет" Қазақстан Республикасы нормативтік құқықтық актілерінің ақпараттық-құқықтық жүйесінде жарияланды, Нормативтiк құқықтық актiлерiнiң мемлекеттiк тіркеу тізілімінде № 3385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қаулысымен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қазандағы № 294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14 тамыздағы № 301 қаулысымен бекітілді</w:t>
            </w:r>
          </w:p>
        </w:tc>
      </w:tr>
    </w:tbl>
    <w:bookmarkStart w:name="z16" w:id="9"/>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қызметінің регламенті (бұдан әрі – регламент)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стандартына сәйкес (бұдан әрі – Стандарт) әзірленген.</w:t>
      </w:r>
    </w:p>
    <w:bookmarkEnd w:id="11"/>
    <w:bookmarkStart w:name="z19" w:id="12"/>
    <w:p>
      <w:pPr>
        <w:spacing w:after="0"/>
        <w:ind w:left="0"/>
        <w:jc w:val="both"/>
      </w:pPr>
      <w:r>
        <w:rPr>
          <w:rFonts w:ascii="Times New Roman"/>
          <w:b w:val="false"/>
          <w:i w:val="false"/>
          <w:color w:val="000000"/>
          <w:sz w:val="28"/>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қызметті (бұдан әрі – мемлекеттік көрсетілетін қызмет) аудандар мен облыстық маңызы бар қаланың жергілікті атқарушы органдары (бұдан әрі - көрсетілетін қызметті беруші)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12"/>
    <w:bookmarkStart w:name="z20" w:id="13"/>
    <w:p>
      <w:pPr>
        <w:spacing w:after="0"/>
        <w:ind w:left="0"/>
        <w:jc w:val="both"/>
      </w:pPr>
      <w:r>
        <w:rPr>
          <w:rFonts w:ascii="Times New Roman"/>
          <w:b w:val="false"/>
          <w:i w:val="false"/>
          <w:color w:val="000000"/>
          <w:sz w:val="28"/>
        </w:rPr>
        <w:t>
      2. Мемлекеттік көрсетілетін қызметтің нысаны - электрондық (ішінара автоматтандырылған) және (немесе) қағаз түрінде.</w:t>
      </w:r>
    </w:p>
    <w:bookmarkEnd w:id="13"/>
    <w:bookmarkStart w:name="z21" w:id="14"/>
    <w:p>
      <w:pPr>
        <w:spacing w:after="0"/>
        <w:ind w:left="0"/>
        <w:jc w:val="both"/>
      </w:pPr>
      <w:r>
        <w:rPr>
          <w:rFonts w:ascii="Times New Roman"/>
          <w:b w:val="false"/>
          <w:i w:val="false"/>
          <w:color w:val="000000"/>
          <w:sz w:val="28"/>
        </w:rPr>
        <w:t>
      3. Мемлекеттік көрсетілетін қызметтің нәтижесі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(бұдан әрі - қорытынды) Стандарттың 1-қосымшасына сәйкес.</w:t>
      </w:r>
    </w:p>
    <w:bookmarkEnd w:id="14"/>
    <w:bookmarkStart w:name="z22" w:id="15"/>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(қағаз) түрде.</w:t>
      </w:r>
    </w:p>
    <w:bookmarkEnd w:id="15"/>
    <w:bookmarkStart w:name="z23" w:id="16"/>
    <w:p>
      <w:pPr>
        <w:spacing w:after="0"/>
        <w:ind w:left="0"/>
        <w:jc w:val="both"/>
      </w:pPr>
      <w:r>
        <w:rPr>
          <w:rFonts w:ascii="Times New Roman"/>
          <w:b w:val="false"/>
          <w:i w:val="false"/>
          <w:color w:val="000000"/>
          <w:sz w:val="28"/>
        </w:rPr>
        <w:t>
      4. Өтініштерді қабылдау және мемлекеттік көрсетілетін қызмет нәтижелерін беру:</w:t>
      </w:r>
    </w:p>
    <w:bookmarkEnd w:id="16"/>
    <w:bookmarkStart w:name="z24"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5" w:id="18"/>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18"/>
    <w:bookmarkStart w:name="z26" w:id="19"/>
    <w:p>
      <w:pPr>
        <w:spacing w:after="0"/>
        <w:ind w:left="0"/>
        <w:jc w:val="both"/>
      </w:pPr>
      <w:r>
        <w:rPr>
          <w:rFonts w:ascii="Times New Roman"/>
          <w:b w:val="false"/>
          <w:i w:val="false"/>
          <w:color w:val="000000"/>
          <w:sz w:val="28"/>
        </w:rPr>
        <w:t>
      Жұмыс кестесі:</w:t>
      </w:r>
    </w:p>
    <w:bookmarkEnd w:id="19"/>
    <w:bookmarkStart w:name="z27" w:id="20"/>
    <w:p>
      <w:pPr>
        <w:spacing w:after="0"/>
        <w:ind w:left="0"/>
        <w:jc w:val="both"/>
      </w:pPr>
      <w:r>
        <w:rPr>
          <w:rFonts w:ascii="Times New Roman"/>
          <w:b w:val="false"/>
          <w:i w:val="false"/>
          <w:color w:val="000000"/>
          <w:sz w:val="28"/>
        </w:rPr>
        <w:t>
      -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bookmarkEnd w:id="20"/>
    <w:bookmarkStart w:name="z28" w:id="2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14-30-ға дейін түскі үзіліспен, 9-00-ден 17-30-ға дейін жүзеге асырылады.</w:t>
      </w:r>
    </w:p>
    <w:bookmarkEnd w:id="21"/>
    <w:bookmarkStart w:name="z29" w:id="22"/>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bookmarkEnd w:id="22"/>
    <w:bookmarkStart w:name="z30" w:id="23"/>
    <w:p>
      <w:pPr>
        <w:spacing w:after="0"/>
        <w:ind w:left="0"/>
        <w:jc w:val="both"/>
      </w:pPr>
      <w:r>
        <w:rPr>
          <w:rFonts w:ascii="Times New Roman"/>
          <w:b w:val="false"/>
          <w:i w:val="false"/>
          <w:color w:val="000000"/>
          <w:sz w:val="28"/>
        </w:rPr>
        <w:t xml:space="preserve">
      - порталдың – жөндеу жұмыстарын жүргізумен байланысты техникалық үзілістерді қоспағанда, тәулік бойы (көрсетілетін қызметті алушы жүгінген кезде жұмыс уақыты аяқталғаннан кейін, демалыс және мереке күндері Қазақстан Республикасының енбек заңнамасына сәйкес өтініштерді қабылдау және мемлекеттік қызмет көрсету нәтижелерін беру келесі жұмыс күні жүзеге асырылады). </w:t>
      </w:r>
    </w:p>
    <w:bookmarkEnd w:id="23"/>
    <w:bookmarkStart w:name="z31" w:id="24"/>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24"/>
    <w:bookmarkStart w:name="z32" w:id="25"/>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25"/>
    <w:bookmarkStart w:name="z33" w:id="26"/>
    <w:p>
      <w:pPr>
        <w:spacing w:after="0"/>
        <w:ind w:left="0"/>
        <w:jc w:val="both"/>
      </w:pPr>
      <w:r>
        <w:rPr>
          <w:rFonts w:ascii="Times New Roman"/>
          <w:b w:val="false"/>
          <w:i w:val="false"/>
          <w:color w:val="000000"/>
          <w:sz w:val="28"/>
        </w:rPr>
        <w:t>
      6. Мемлекеттік көрсетілетін қызмет бойынша рәсімді (іс-қимылды) бастау үшін негіз көрсетілетін қызметті алушының өтініші және құжаттар топтамасын, не электрондық сұрау беруі болып табылады.</w:t>
      </w:r>
    </w:p>
    <w:bookmarkEnd w:id="26"/>
    <w:bookmarkStart w:name="z34" w:id="27"/>
    <w:p>
      <w:pPr>
        <w:spacing w:after="0"/>
        <w:ind w:left="0"/>
        <w:jc w:val="both"/>
      </w:pPr>
      <w:r>
        <w:rPr>
          <w:rFonts w:ascii="Times New Roman"/>
          <w:b w:val="false"/>
          <w:i w:val="false"/>
          <w:color w:val="000000"/>
          <w:sz w:val="28"/>
        </w:rPr>
        <w:t>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27"/>
    <w:bookmarkStart w:name="z35" w:id="28"/>
    <w:p>
      <w:pPr>
        <w:spacing w:after="0"/>
        <w:ind w:left="0"/>
        <w:jc w:val="both"/>
      </w:pPr>
      <w:r>
        <w:rPr>
          <w:rFonts w:ascii="Times New Roman"/>
          <w:b w:val="false"/>
          <w:i w:val="false"/>
          <w:color w:val="000000"/>
          <w:sz w:val="28"/>
        </w:rPr>
        <w:t>
      1) көрсетілетін қызметті берушіге:</w:t>
      </w:r>
    </w:p>
    <w:bookmarkEnd w:id="28"/>
    <w:bookmarkStart w:name="z36" w:id="29"/>
    <w:p>
      <w:pPr>
        <w:spacing w:after="0"/>
        <w:ind w:left="0"/>
        <w:jc w:val="both"/>
      </w:pPr>
      <w:r>
        <w:rPr>
          <w:rFonts w:ascii="Times New Roman"/>
          <w:b w:val="false"/>
          <w:i w:val="false"/>
          <w:color w:val="000000"/>
          <w:sz w:val="28"/>
        </w:rPr>
        <w:t xml:space="preserve">
      Стандарттың 2-қосымшасына сәйкес нысан бойынша өтініш; </w:t>
      </w:r>
    </w:p>
    <w:bookmarkEnd w:id="29"/>
    <w:bookmarkStart w:name="z37" w:id="30"/>
    <w:p>
      <w:pPr>
        <w:spacing w:after="0"/>
        <w:ind w:left="0"/>
        <w:jc w:val="both"/>
      </w:pPr>
      <w:r>
        <w:rPr>
          <w:rFonts w:ascii="Times New Roman"/>
          <w:b w:val="false"/>
          <w:i w:val="false"/>
          <w:color w:val="000000"/>
          <w:sz w:val="28"/>
        </w:rPr>
        <w:t>
      техникалық шарттардың көшірмесі;</w:t>
      </w:r>
    </w:p>
    <w:bookmarkEnd w:id="30"/>
    <w:bookmarkStart w:name="z38" w:id="31"/>
    <w:p>
      <w:pPr>
        <w:spacing w:after="0"/>
        <w:ind w:left="0"/>
        <w:jc w:val="both"/>
      </w:pPr>
      <w:r>
        <w:rPr>
          <w:rFonts w:ascii="Times New Roman"/>
          <w:b w:val="false"/>
          <w:i w:val="false"/>
          <w:color w:val="000000"/>
          <w:sz w:val="28"/>
        </w:rPr>
        <w:t>
      пайдаланушыны қосу схемасы;</w:t>
      </w:r>
    </w:p>
    <w:bookmarkEnd w:id="31"/>
    <w:bookmarkStart w:name="z39" w:id="32"/>
    <w:p>
      <w:pPr>
        <w:spacing w:after="0"/>
        <w:ind w:left="0"/>
        <w:jc w:val="both"/>
      </w:pPr>
      <w:r>
        <w:rPr>
          <w:rFonts w:ascii="Times New Roman"/>
          <w:b w:val="false"/>
          <w:i w:val="false"/>
          <w:color w:val="000000"/>
          <w:sz w:val="28"/>
        </w:rPr>
        <w:t>
      жүйелік оператордың қорытындысы;</w:t>
      </w:r>
    </w:p>
    <w:bookmarkEnd w:id="32"/>
    <w:bookmarkStart w:name="z40" w:id="33"/>
    <w:p>
      <w:pPr>
        <w:spacing w:after="0"/>
        <w:ind w:left="0"/>
        <w:jc w:val="both"/>
      </w:pPr>
      <w:r>
        <w:rPr>
          <w:rFonts w:ascii="Times New Roman"/>
          <w:b w:val="false"/>
          <w:i w:val="false"/>
          <w:color w:val="000000"/>
          <w:sz w:val="28"/>
        </w:rPr>
        <w:t>
      энергия беруші ұйымның қорытындысы (110 кВ және одан төмен объектілер үшін) (міндетті емес);</w:t>
      </w:r>
    </w:p>
    <w:bookmarkEnd w:id="33"/>
    <w:bookmarkStart w:name="z41" w:id="34"/>
    <w:p>
      <w:pPr>
        <w:spacing w:after="0"/>
        <w:ind w:left="0"/>
        <w:jc w:val="both"/>
      </w:pPr>
      <w:r>
        <w:rPr>
          <w:rFonts w:ascii="Times New Roman"/>
          <w:b w:val="false"/>
          <w:i w:val="false"/>
          <w:color w:val="000000"/>
          <w:sz w:val="28"/>
        </w:rPr>
        <w:t>
      2) порталға:</w:t>
      </w:r>
    </w:p>
    <w:bookmarkEnd w:id="34"/>
    <w:bookmarkStart w:name="z42" w:id="35"/>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35"/>
    <w:bookmarkStart w:name="z43" w:id="36"/>
    <w:p>
      <w:pPr>
        <w:spacing w:after="0"/>
        <w:ind w:left="0"/>
        <w:jc w:val="both"/>
      </w:pPr>
      <w:r>
        <w:rPr>
          <w:rFonts w:ascii="Times New Roman"/>
          <w:b w:val="false"/>
          <w:i w:val="false"/>
          <w:color w:val="000000"/>
          <w:sz w:val="28"/>
        </w:rPr>
        <w:t>
      техникалық шарттардың электрондық көшірмесі;</w:t>
      </w:r>
    </w:p>
    <w:bookmarkEnd w:id="36"/>
    <w:bookmarkStart w:name="z44" w:id="37"/>
    <w:p>
      <w:pPr>
        <w:spacing w:after="0"/>
        <w:ind w:left="0"/>
        <w:jc w:val="both"/>
      </w:pPr>
      <w:r>
        <w:rPr>
          <w:rFonts w:ascii="Times New Roman"/>
          <w:b w:val="false"/>
          <w:i w:val="false"/>
          <w:color w:val="000000"/>
          <w:sz w:val="28"/>
        </w:rPr>
        <w:t>
      пайдаланушыны қосу схемасының электрондық көшірмесі;</w:t>
      </w:r>
    </w:p>
    <w:bookmarkEnd w:id="37"/>
    <w:bookmarkStart w:name="z45" w:id="38"/>
    <w:p>
      <w:pPr>
        <w:spacing w:after="0"/>
        <w:ind w:left="0"/>
        <w:jc w:val="both"/>
      </w:pPr>
      <w:r>
        <w:rPr>
          <w:rFonts w:ascii="Times New Roman"/>
          <w:b w:val="false"/>
          <w:i w:val="false"/>
          <w:color w:val="000000"/>
          <w:sz w:val="28"/>
        </w:rPr>
        <w:t>
      жүйелік оператор қорытындысының электрондық көшірмесі;</w:t>
      </w:r>
    </w:p>
    <w:bookmarkEnd w:id="38"/>
    <w:bookmarkStart w:name="z46" w:id="39"/>
    <w:p>
      <w:pPr>
        <w:spacing w:after="0"/>
        <w:ind w:left="0"/>
        <w:jc w:val="both"/>
      </w:pPr>
      <w:r>
        <w:rPr>
          <w:rFonts w:ascii="Times New Roman"/>
          <w:b w:val="false"/>
          <w:i w:val="false"/>
          <w:color w:val="000000"/>
          <w:sz w:val="28"/>
        </w:rPr>
        <w:t>
      энергия беруші ұйымның қорытындысы (110 кВ және одан төмен объектілер үшін) (міндетті емес).</w:t>
      </w:r>
    </w:p>
    <w:bookmarkEnd w:id="39"/>
    <w:bookmarkStart w:name="z47" w:id="40"/>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40"/>
    <w:bookmarkStart w:name="z48" w:id="41"/>
    <w:p>
      <w:pPr>
        <w:spacing w:after="0"/>
        <w:ind w:left="0"/>
        <w:jc w:val="both"/>
      </w:pPr>
      <w:r>
        <w:rPr>
          <w:rFonts w:ascii="Times New Roman"/>
          <w:b w:val="false"/>
          <w:i w:val="false"/>
          <w:color w:val="000000"/>
          <w:sz w:val="28"/>
        </w:rPr>
        <w:t xml:space="preserve">
      Көрсетілетін қызметті алушы барлық қажетті құжаттарды ұсынған кезде: </w:t>
      </w:r>
    </w:p>
    <w:bookmarkEnd w:id="41"/>
    <w:bookmarkStart w:name="z49" w:id="42"/>
    <w:p>
      <w:pPr>
        <w:spacing w:after="0"/>
        <w:ind w:left="0"/>
        <w:jc w:val="both"/>
      </w:pPr>
      <w:r>
        <w:rPr>
          <w:rFonts w:ascii="Times New Roman"/>
          <w:b w:val="false"/>
          <w:i w:val="false"/>
          <w:color w:val="000000"/>
          <w:sz w:val="28"/>
        </w:rPr>
        <w:t>
      көрсетілетін қызметті берушіге (қолма-қол не пошталық байланыс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өтініштің қағаз жеткізгіште қабылдағанын растау болып табылады;</w:t>
      </w:r>
    </w:p>
    <w:bookmarkEnd w:id="42"/>
    <w:bookmarkStart w:name="z50" w:id="43"/>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43"/>
    <w:bookmarkStart w:name="z51" w:id="44"/>
    <w:p>
      <w:pPr>
        <w:spacing w:after="0"/>
        <w:ind w:left="0"/>
        <w:jc w:val="both"/>
      </w:pPr>
      <w:r>
        <w:rPr>
          <w:rFonts w:ascii="Times New Roman"/>
          <w:b w:val="false"/>
          <w:i w:val="false"/>
          <w:color w:val="000000"/>
          <w:sz w:val="28"/>
        </w:rPr>
        <w:t>
      7. Көрсетілетін қызметті беруші мынадай негіздер бойынша мемлекеттік қызметті көрсетуден бас тартады:</w:t>
      </w:r>
    </w:p>
    <w:bookmarkEnd w:id="44"/>
    <w:bookmarkStart w:name="z52" w:id="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45"/>
    <w:bookmarkStart w:name="z53" w:id="4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6"/>
    <w:bookmarkStart w:name="z54" w:id="47"/>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47"/>
    <w:bookmarkStart w:name="z55" w:id="4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құжаттардың (қолма-қол не пошталық байланыс арқылы) қабылдау, толықтығының, қолданылу мерзімінің тексеруді және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w:t>
      </w:r>
    </w:p>
    <w:bookmarkEnd w:id="48"/>
    <w:bookmarkStart w:name="z56" w:id="49"/>
    <w:p>
      <w:pPr>
        <w:spacing w:after="0"/>
        <w:ind w:left="0"/>
        <w:jc w:val="both"/>
      </w:pPr>
      <w:r>
        <w:rPr>
          <w:rFonts w:ascii="Times New Roman"/>
          <w:b w:val="false"/>
          <w:i w:val="false"/>
          <w:color w:val="000000"/>
          <w:sz w:val="28"/>
        </w:rPr>
        <w:t>
      Нәтижесі – құжаттарды қабылдау мен тіркеу, оларды көрсетілетін қызметті берушінің басшысына жолдау.</w:t>
      </w:r>
    </w:p>
    <w:bookmarkEnd w:id="49"/>
    <w:bookmarkStart w:name="z57" w:id="50"/>
    <w:p>
      <w:pPr>
        <w:spacing w:after="0"/>
        <w:ind w:left="0"/>
        <w:jc w:val="both"/>
      </w:pPr>
      <w:r>
        <w:rPr>
          <w:rFonts w:ascii="Times New Roman"/>
          <w:b w:val="false"/>
          <w:i w:val="false"/>
          <w:color w:val="000000"/>
          <w:sz w:val="28"/>
        </w:rPr>
        <w:t xml:space="preserve">
      Көрсетілетін қызметті алушы Регламенттің 6-тармағында көзделген құжаттардың толық болмаған және (немесе) қолданылу мерзімі өтіп кеткен құжаттарды ұсынған жағдайда көрсетілетін қызметті берушінің кеңсе қызметтінің өтінішті қабылдаудан бас тартады. </w:t>
      </w:r>
    </w:p>
    <w:bookmarkEnd w:id="50"/>
    <w:bookmarkStart w:name="z58" w:id="51"/>
    <w:p>
      <w:pPr>
        <w:spacing w:after="0"/>
        <w:ind w:left="0"/>
        <w:jc w:val="both"/>
      </w:pPr>
      <w:r>
        <w:rPr>
          <w:rFonts w:ascii="Times New Roman"/>
          <w:b w:val="false"/>
          <w:i w:val="false"/>
          <w:color w:val="000000"/>
          <w:sz w:val="28"/>
        </w:rPr>
        <w:t>
      Нәтижесі – өтінішті қабылдаудан бас тарту;</w:t>
      </w:r>
    </w:p>
    <w:bookmarkEnd w:id="51"/>
    <w:bookmarkStart w:name="z59" w:id="52"/>
    <w:p>
      <w:pPr>
        <w:spacing w:after="0"/>
        <w:ind w:left="0"/>
        <w:jc w:val="both"/>
      </w:pPr>
      <w:r>
        <w:rPr>
          <w:rFonts w:ascii="Times New Roman"/>
          <w:b w:val="false"/>
          <w:i w:val="false"/>
          <w:color w:val="000000"/>
          <w:sz w:val="28"/>
        </w:rPr>
        <w:t xml:space="preserve">
      2) көрсетілетін қызметті берушінің басшысы құжаттармен танысады, көрсетілетін қызметті берушінің жауапты орындаушысын анықтайды және оған орындау үшін құжаттарды береді – 1(бір) сағат. </w:t>
      </w:r>
    </w:p>
    <w:bookmarkEnd w:id="52"/>
    <w:bookmarkStart w:name="z60" w:id="53"/>
    <w:p>
      <w:pPr>
        <w:spacing w:after="0"/>
        <w:ind w:left="0"/>
        <w:jc w:val="both"/>
      </w:pPr>
      <w:r>
        <w:rPr>
          <w:rFonts w:ascii="Times New Roman"/>
          <w:b w:val="false"/>
          <w:i w:val="false"/>
          <w:color w:val="000000"/>
          <w:sz w:val="28"/>
        </w:rPr>
        <w:t xml:space="preserve">
      Нәтижесі – жауапты орындаушыны анықтау; </w:t>
      </w:r>
    </w:p>
    <w:bookmarkEnd w:id="53"/>
    <w:bookmarkStart w:name="z61" w:id="54"/>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мазмұнын тексереді – күнтізбелік 2 (екі) күн.</w:t>
      </w:r>
    </w:p>
    <w:bookmarkEnd w:id="54"/>
    <w:bookmarkStart w:name="z62" w:id="55"/>
    <w:p>
      <w:pPr>
        <w:spacing w:after="0"/>
        <w:ind w:left="0"/>
        <w:jc w:val="both"/>
      </w:pPr>
      <w:r>
        <w:rPr>
          <w:rFonts w:ascii="Times New Roman"/>
          <w:b w:val="false"/>
          <w:i w:val="false"/>
          <w:color w:val="000000"/>
          <w:sz w:val="28"/>
        </w:rPr>
        <w:t xml:space="preserve">
      Регламенттің 7-тармағында көрсетілген фактісі берілген жағдайда көрсетілетін қызметті беруші көрсетілген мерзімнің ішінде жазбаша мемлекеттік көрсетілетін қызметтің дәлелді бас тарту туралы жауабын береді. </w:t>
      </w:r>
    </w:p>
    <w:bookmarkEnd w:id="55"/>
    <w:bookmarkStart w:name="z63" w:id="56"/>
    <w:p>
      <w:pPr>
        <w:spacing w:after="0"/>
        <w:ind w:left="0"/>
        <w:jc w:val="both"/>
      </w:pPr>
      <w:r>
        <w:rPr>
          <w:rFonts w:ascii="Times New Roman"/>
          <w:b w:val="false"/>
          <w:i w:val="false"/>
          <w:color w:val="000000"/>
          <w:sz w:val="28"/>
        </w:rPr>
        <w:t>
      Нәтижесі – мемлекеттік көрсетілетін қызметтен бас тарту туралы дәлелді жауап;</w:t>
      </w:r>
    </w:p>
    <w:bookmarkEnd w:id="56"/>
    <w:bookmarkStart w:name="z64" w:id="57"/>
    <w:p>
      <w:pPr>
        <w:spacing w:after="0"/>
        <w:ind w:left="0"/>
        <w:jc w:val="both"/>
      </w:pPr>
      <w:r>
        <w:rPr>
          <w:rFonts w:ascii="Times New Roman"/>
          <w:b w:val="false"/>
          <w:i w:val="false"/>
          <w:color w:val="000000"/>
          <w:sz w:val="28"/>
        </w:rPr>
        <w:t>
      Регламенттің 6-тармағында көзделген көрсетілетін қызметті алушының барлық құжаттары мазмұнының дұрыстылығын белгілеген кезде, көрсетілетін қызметті берушінің жауапты орындаушы ұсынылған құжаттарды қарайды және мемлекеттік көрсетілетін қызметтің нәтижесінің жобасын рәсімдейді - күнтізбелік 26 (жиырма алты) күн.</w:t>
      </w:r>
    </w:p>
    <w:bookmarkEnd w:id="57"/>
    <w:bookmarkStart w:name="z65" w:id="58"/>
    <w:p>
      <w:pPr>
        <w:spacing w:after="0"/>
        <w:ind w:left="0"/>
        <w:jc w:val="both"/>
      </w:pPr>
      <w:r>
        <w:rPr>
          <w:rFonts w:ascii="Times New Roman"/>
          <w:b w:val="false"/>
          <w:i w:val="false"/>
          <w:color w:val="000000"/>
          <w:sz w:val="28"/>
        </w:rPr>
        <w:t>
      Нәтижесі –мемлекеттік көрсетілетін қызметтің нәтижесінің жобасы;</w:t>
      </w:r>
    </w:p>
    <w:bookmarkEnd w:id="58"/>
    <w:bookmarkStart w:name="z66" w:id="59"/>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қызметтің нәтижесіне қол қояды және оны көрсетілетін қызметті берушінің кеңсесіне тіркеу үшін жолдайды - 20 (жиырма ) минут. </w:t>
      </w:r>
    </w:p>
    <w:bookmarkEnd w:id="59"/>
    <w:bookmarkStart w:name="z67" w:id="60"/>
    <w:p>
      <w:pPr>
        <w:spacing w:after="0"/>
        <w:ind w:left="0"/>
        <w:jc w:val="both"/>
      </w:pPr>
      <w:r>
        <w:rPr>
          <w:rFonts w:ascii="Times New Roman"/>
          <w:b w:val="false"/>
          <w:i w:val="false"/>
          <w:color w:val="000000"/>
          <w:sz w:val="28"/>
        </w:rPr>
        <w:t>
      Нәтижесі – мемлекеттік көрсетілетін қызметтің нәтижесіне қол қою;</w:t>
      </w:r>
    </w:p>
    <w:bookmarkEnd w:id="60"/>
    <w:bookmarkStart w:name="z68" w:id="61"/>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көрсетілетін қызметтің нәтижесін тіркейді және көрсетілетін қызметті алушыға (қолма-қол не пошталық байланыс арқылы) береді - 15 (он бес) минут. </w:t>
      </w:r>
    </w:p>
    <w:bookmarkEnd w:id="61"/>
    <w:bookmarkStart w:name="z69" w:id="62"/>
    <w:p>
      <w:pPr>
        <w:spacing w:after="0"/>
        <w:ind w:left="0"/>
        <w:jc w:val="both"/>
      </w:pPr>
      <w:r>
        <w:rPr>
          <w:rFonts w:ascii="Times New Roman"/>
          <w:b w:val="false"/>
          <w:i w:val="false"/>
          <w:color w:val="000000"/>
          <w:sz w:val="28"/>
        </w:rPr>
        <w:t>
      Нәтижесі – мемлекеттік көрсетілетін қызметтің нәтижесін көрсетілетін қызметті алушыға беру.</w:t>
      </w:r>
    </w:p>
    <w:bookmarkEnd w:id="62"/>
    <w:bookmarkStart w:name="z70" w:id="63"/>
    <w:p>
      <w:pPr>
        <w:spacing w:after="0"/>
        <w:ind w:left="0"/>
        <w:jc w:val="left"/>
      </w:pPr>
      <w:r>
        <w:rPr>
          <w:rFonts w:ascii="Times New Roman"/>
          <w:b/>
          <w:i w:val="false"/>
          <w:color w:val="000000"/>
        </w:rPr>
        <w:t xml:space="preserve"> 3. Мемлекеттік көрсетілетін қызметтің процесінде көрсетілетін қызметті берушінің құрылымдық бөлімшелерінің (қызметкерлерінің) өзара іс-қимылы тәртібін сипаттау</w:t>
      </w:r>
    </w:p>
    <w:bookmarkEnd w:id="63"/>
    <w:bookmarkStart w:name="z71" w:id="64"/>
    <w:p>
      <w:pPr>
        <w:spacing w:after="0"/>
        <w:ind w:left="0"/>
        <w:jc w:val="both"/>
      </w:pPr>
      <w:r>
        <w:rPr>
          <w:rFonts w:ascii="Times New Roman"/>
          <w:b w:val="false"/>
          <w:i w:val="false"/>
          <w:color w:val="000000"/>
          <w:sz w:val="28"/>
        </w:rPr>
        <w:t>
      9. Мемлекеттік көрсетілетін қызметтің процесіне қатысатын көрсетілетін қызметті берушінің құрылымдық бөлімшелерінің (қызметкерлерінің) тізбесі:</w:t>
      </w:r>
    </w:p>
    <w:bookmarkEnd w:id="64"/>
    <w:bookmarkStart w:name="z72" w:id="6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5"/>
    <w:bookmarkStart w:name="z73" w:id="66"/>
    <w:p>
      <w:pPr>
        <w:spacing w:after="0"/>
        <w:ind w:left="0"/>
        <w:jc w:val="both"/>
      </w:pPr>
      <w:r>
        <w:rPr>
          <w:rFonts w:ascii="Times New Roman"/>
          <w:b w:val="false"/>
          <w:i w:val="false"/>
          <w:color w:val="000000"/>
          <w:sz w:val="28"/>
        </w:rPr>
        <w:t>
      2) көрсетілетін қызметті берушінің басшысы;</w:t>
      </w:r>
    </w:p>
    <w:bookmarkEnd w:id="66"/>
    <w:bookmarkStart w:name="z74" w:id="67"/>
    <w:p>
      <w:pPr>
        <w:spacing w:after="0"/>
        <w:ind w:left="0"/>
        <w:jc w:val="both"/>
      </w:pPr>
      <w:r>
        <w:rPr>
          <w:rFonts w:ascii="Times New Roman"/>
          <w:b w:val="false"/>
          <w:i w:val="false"/>
          <w:color w:val="000000"/>
          <w:sz w:val="28"/>
        </w:rPr>
        <w:t>
      3) көрсетілетін қызметті берушінің жауапты орындаушы.</w:t>
      </w:r>
    </w:p>
    <w:bookmarkEnd w:id="67"/>
    <w:bookmarkStart w:name="z75" w:id="68"/>
    <w:p>
      <w:pPr>
        <w:spacing w:after="0"/>
        <w:ind w:left="0"/>
        <w:jc w:val="both"/>
      </w:pPr>
      <w:r>
        <w:rPr>
          <w:rFonts w:ascii="Times New Roman"/>
          <w:b w:val="false"/>
          <w:i w:val="false"/>
          <w:color w:val="000000"/>
          <w:sz w:val="28"/>
        </w:rPr>
        <w:t>
      10. Мемлекеттік қызметті көрсетуге қажетті рәсімдерді (іс-қимылдарды) сипаттау:</w:t>
      </w:r>
    </w:p>
    <w:bookmarkEnd w:id="68"/>
    <w:bookmarkStart w:name="z76" w:id="69"/>
    <w:p>
      <w:pPr>
        <w:spacing w:after="0"/>
        <w:ind w:left="0"/>
        <w:jc w:val="both"/>
      </w:pPr>
      <w:r>
        <w:rPr>
          <w:rFonts w:ascii="Times New Roman"/>
          <w:b w:val="false"/>
          <w:i w:val="false"/>
          <w:color w:val="000000"/>
          <w:sz w:val="28"/>
        </w:rPr>
        <w:t>
      1) көрсетілетін қызметті берушінің кеңсе қызметкері құжаттардың (қолма-қол не пошталық байланыс арқылы) қабылдауды және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w:t>
      </w:r>
    </w:p>
    <w:bookmarkEnd w:id="69"/>
    <w:bookmarkStart w:name="z77" w:id="70"/>
    <w:p>
      <w:pPr>
        <w:spacing w:after="0"/>
        <w:ind w:left="0"/>
        <w:jc w:val="both"/>
      </w:pPr>
      <w:r>
        <w:rPr>
          <w:rFonts w:ascii="Times New Roman"/>
          <w:b w:val="false"/>
          <w:i w:val="false"/>
          <w:color w:val="000000"/>
          <w:sz w:val="28"/>
        </w:rPr>
        <w:t>
      Көрсетілетін қызметті алушы регламенттің 6-тармағында көзделген құжаттардың толық болмаған және (немесе) қолданылу мерзімі өтіп кеткен құжаттарды ұсынған жағдайда көрсетілетін қызметті берушінің кеңсе қызметтінің өтінішті қабылдаудан бас тартады;</w:t>
      </w:r>
    </w:p>
    <w:bookmarkEnd w:id="70"/>
    <w:bookmarkStart w:name="z78" w:id="71"/>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анықтайды және оған орындау үшін құжаттарды береді – 1(бір) сағат;</w:t>
      </w:r>
    </w:p>
    <w:bookmarkEnd w:id="71"/>
    <w:bookmarkStart w:name="z79" w:id="7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мазмұнын тексереді – күнтізбелік 2 (екі) күн.</w:t>
      </w:r>
    </w:p>
    <w:bookmarkEnd w:id="72"/>
    <w:bookmarkStart w:name="z80" w:id="73"/>
    <w:p>
      <w:pPr>
        <w:spacing w:after="0"/>
        <w:ind w:left="0"/>
        <w:jc w:val="both"/>
      </w:pPr>
      <w:r>
        <w:rPr>
          <w:rFonts w:ascii="Times New Roman"/>
          <w:b w:val="false"/>
          <w:i w:val="false"/>
          <w:color w:val="000000"/>
          <w:sz w:val="28"/>
        </w:rPr>
        <w:t>
      Регламенттің 7-тармағында көрсетілген фактісі берілген жағдайда көрсетілетін қызметті беруші көрсетілген мерзімнің ішінде жазбаша мемлекеттік көрсетілетін қызметтің дәлелді бас тарту туралы жауабын береді;</w:t>
      </w:r>
    </w:p>
    <w:bookmarkEnd w:id="73"/>
    <w:bookmarkStart w:name="z81" w:id="74"/>
    <w:p>
      <w:pPr>
        <w:spacing w:after="0"/>
        <w:ind w:left="0"/>
        <w:jc w:val="both"/>
      </w:pPr>
      <w:r>
        <w:rPr>
          <w:rFonts w:ascii="Times New Roman"/>
          <w:b w:val="false"/>
          <w:i w:val="false"/>
          <w:color w:val="000000"/>
          <w:sz w:val="28"/>
        </w:rPr>
        <w:t>
      Регламенттің 6-тармағында көзделген көрсетілетін қызметті алушының барлық құжаттары мазмұнының дұрыстылығын белгілеген кезде көрсетілетін қызметті берушінің жауапты орындаушы ұсынылған құжаттарды қарайды және мемлекеттік көрсетілетін қызметтің нәтижесін жобасына рәсімдейді - күнтізбелік 26 (жиырма алты) күн;</w:t>
      </w:r>
    </w:p>
    <w:bookmarkEnd w:id="74"/>
    <w:bookmarkStart w:name="z82" w:id="75"/>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қызметтің нәтижесіне қол қояды және оны көрсетілетін қызметті берушінің кеңсесіне тіркеу үшін жолдайды - 20 (жиырма) минут; </w:t>
      </w:r>
    </w:p>
    <w:bookmarkEnd w:id="75"/>
    <w:bookmarkStart w:name="z83" w:id="76"/>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көрсетілетін қызметтің нәтижесін тіркейді және көрсетілетін қызметті алушыға (қолма-қол не пошталық байланыс арқылы) береді - 15 (он бес) минут. </w:t>
      </w:r>
    </w:p>
    <w:bookmarkEnd w:id="76"/>
    <w:bookmarkStart w:name="z84" w:id="77"/>
    <w:p>
      <w:pPr>
        <w:spacing w:after="0"/>
        <w:ind w:left="0"/>
        <w:jc w:val="both"/>
      </w:pPr>
      <w:r>
        <w:rPr>
          <w:rFonts w:ascii="Times New Roman"/>
          <w:b w:val="false"/>
          <w:i w:val="false"/>
          <w:color w:val="000000"/>
          <w:sz w:val="28"/>
        </w:rPr>
        <w:t xml:space="preserve">
      11. Мемлекеттік көрсетілетін қызметтің процесінде көрсетілетін қызметті берушінің құрылымдық бөлімшелерінің (қызметкерлерінің) рәсімдер (іс-қимылдар) тәртібінің реттілігін толық сипаттау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77"/>
    <w:bookmarkStart w:name="z85" w:id="78"/>
    <w:p>
      <w:pPr>
        <w:spacing w:after="0"/>
        <w:ind w:left="0"/>
        <w:jc w:val="left"/>
      </w:pPr>
      <w:r>
        <w:rPr>
          <w:rFonts w:ascii="Times New Roman"/>
          <w:b/>
          <w:i w:val="false"/>
          <w:color w:val="000000"/>
        </w:rPr>
        <w:t xml:space="preserve"> 4. Мемлекеттік көрсетілетін қызметтің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8"/>
    <w:bookmarkStart w:name="z86" w:id="79"/>
    <w:p>
      <w:pPr>
        <w:spacing w:after="0"/>
        <w:ind w:left="0"/>
        <w:jc w:val="both"/>
      </w:pPr>
      <w:r>
        <w:rPr>
          <w:rFonts w:ascii="Times New Roman"/>
          <w:b w:val="false"/>
          <w:i w:val="false"/>
          <w:color w:val="000000"/>
          <w:sz w:val="28"/>
        </w:rPr>
        <w:t>
      12. Мемлекеттік көрсетілетін қызмет "Азаматтарға арналған үкімет" мемлекеттік корпорациясы" коммерциялық емес акционерлік қоғамы арқылы берілмейді.</w:t>
      </w:r>
    </w:p>
    <w:bookmarkEnd w:id="79"/>
    <w:bookmarkStart w:name="z87" w:id="80"/>
    <w:p>
      <w:pPr>
        <w:spacing w:after="0"/>
        <w:ind w:left="0"/>
        <w:jc w:val="both"/>
      </w:pPr>
      <w:r>
        <w:rPr>
          <w:rFonts w:ascii="Times New Roman"/>
          <w:b w:val="false"/>
          <w:i w:val="false"/>
          <w:color w:val="000000"/>
          <w:sz w:val="28"/>
        </w:rPr>
        <w:t>
      13. Портал арқылы мемлекеттік көрсетілетін қызметтің көрсету кезінде көрсетілетін қызметті беруші мен көрсетілетін қызметті алушының жүгіну тәртібін және рәсімдердің (іс-қимылдардың) реттілігін сипаттау:</w:t>
      </w:r>
    </w:p>
    <w:bookmarkEnd w:id="80"/>
    <w:bookmarkStart w:name="z88" w:id="81"/>
    <w:p>
      <w:pPr>
        <w:spacing w:after="0"/>
        <w:ind w:left="0"/>
        <w:jc w:val="both"/>
      </w:pPr>
      <w:r>
        <w:rPr>
          <w:rFonts w:ascii="Times New Roman"/>
          <w:b w:val="false"/>
          <w:i w:val="false"/>
          <w:color w:val="000000"/>
          <w:sz w:val="28"/>
        </w:rPr>
        <w:t>
      1 процесс - көрсетілетін қызметті алушы ЭЦҚ арқылы порталда тіркелуді, авторландыруды жүзеге асырады;</w:t>
      </w:r>
    </w:p>
    <w:bookmarkEnd w:id="81"/>
    <w:bookmarkStart w:name="z89" w:id="82"/>
    <w:p>
      <w:pPr>
        <w:spacing w:after="0"/>
        <w:ind w:left="0"/>
        <w:jc w:val="both"/>
      </w:pPr>
      <w:r>
        <w:rPr>
          <w:rFonts w:ascii="Times New Roman"/>
          <w:b w:val="false"/>
          <w:i w:val="false"/>
          <w:color w:val="000000"/>
          <w:sz w:val="28"/>
        </w:rPr>
        <w:t>
      2 процесс - көрсетілетін қызметті алушы электрондық мемлекеттік қызмет көрсетуді тандауда, электрондық сұрау жолдарын толтыруды және құжаттар топтамасын бекітуді жүргізеді;</w:t>
      </w:r>
    </w:p>
    <w:bookmarkEnd w:id="82"/>
    <w:bookmarkStart w:name="z90" w:id="83"/>
    <w:p>
      <w:pPr>
        <w:spacing w:after="0"/>
        <w:ind w:left="0"/>
        <w:jc w:val="both"/>
      </w:pPr>
      <w:r>
        <w:rPr>
          <w:rFonts w:ascii="Times New Roman"/>
          <w:b w:val="false"/>
          <w:i w:val="false"/>
          <w:color w:val="000000"/>
          <w:sz w:val="28"/>
        </w:rPr>
        <w:t>
      3 процесс - ЭЦҚ арқылы көрсетілетін қызметті алушы электрондық мемлекеттік қызметті көрсету үшін электрондық сұрауды куәландыруды жүргізеді;</w:t>
      </w:r>
    </w:p>
    <w:bookmarkEnd w:id="83"/>
    <w:bookmarkStart w:name="z91" w:id="84"/>
    <w:p>
      <w:pPr>
        <w:spacing w:after="0"/>
        <w:ind w:left="0"/>
        <w:jc w:val="both"/>
      </w:pPr>
      <w:r>
        <w:rPr>
          <w:rFonts w:ascii="Times New Roman"/>
          <w:b w:val="false"/>
          <w:i w:val="false"/>
          <w:color w:val="000000"/>
          <w:sz w:val="28"/>
        </w:rPr>
        <w:t>
      4 процесс - көрсетілетін қызметті беруші көрсетілетін қызметті алушының электрондық сұрауын өңдеуді (тексеру, тіркеу) жүзеге асырады;</w:t>
      </w:r>
    </w:p>
    <w:bookmarkEnd w:id="84"/>
    <w:bookmarkStart w:name="z92" w:id="85"/>
    <w:p>
      <w:pPr>
        <w:spacing w:after="0"/>
        <w:ind w:left="0"/>
        <w:jc w:val="both"/>
      </w:pPr>
      <w:r>
        <w:rPr>
          <w:rFonts w:ascii="Times New Roman"/>
          <w:b w:val="false"/>
          <w:i w:val="false"/>
          <w:color w:val="000000"/>
          <w:sz w:val="28"/>
        </w:rPr>
        <w:t>
      1 шарт – көрсетілетін қызметті беруші көрсетілетін қызметті алушы жалғаған қызметті көрсетуге негіз болатын құжаттардың регламенттің 6-тармағында көзделген тізбеге сәйкес сәйкестігін тексереді;</w:t>
      </w:r>
    </w:p>
    <w:bookmarkEnd w:id="85"/>
    <w:bookmarkStart w:name="z93" w:id="86"/>
    <w:p>
      <w:pPr>
        <w:spacing w:after="0"/>
        <w:ind w:left="0"/>
        <w:jc w:val="both"/>
      </w:pPr>
      <w:r>
        <w:rPr>
          <w:rFonts w:ascii="Times New Roman"/>
          <w:b w:val="false"/>
          <w:i w:val="false"/>
          <w:color w:val="000000"/>
          <w:sz w:val="28"/>
        </w:rPr>
        <w:t>
      5 процесс – көрсетілетін қызметті алушының құжаттарында бұзушылықтардың болуына байланысты сұратылып отырған қызметтен бас тарту жөнінде хабарлама қалыптастырылады;</w:t>
      </w:r>
    </w:p>
    <w:bookmarkEnd w:id="86"/>
    <w:bookmarkStart w:name="z94" w:id="87"/>
    <w:p>
      <w:pPr>
        <w:spacing w:after="0"/>
        <w:ind w:left="0"/>
        <w:jc w:val="both"/>
      </w:pPr>
      <w:r>
        <w:rPr>
          <w:rFonts w:ascii="Times New Roman"/>
          <w:b w:val="false"/>
          <w:i w:val="false"/>
          <w:color w:val="000000"/>
          <w:sz w:val="28"/>
        </w:rPr>
        <w:t>
      6 процесс - көрсетілетін қызметті алушы электрондық сұраудың мәртебесі және мемлекеттік қызмет көрсету мерзімі туралы хабарламаны порталдағы көрсетілетін қызметті алушының "жеке кабинетінен" алады;</w:t>
      </w:r>
    </w:p>
    <w:bookmarkEnd w:id="87"/>
    <w:bookmarkStart w:name="z95" w:id="88"/>
    <w:p>
      <w:pPr>
        <w:spacing w:after="0"/>
        <w:ind w:left="0"/>
        <w:jc w:val="both"/>
      </w:pPr>
      <w:r>
        <w:rPr>
          <w:rFonts w:ascii="Times New Roman"/>
          <w:b w:val="false"/>
          <w:i w:val="false"/>
          <w:color w:val="000000"/>
          <w:sz w:val="28"/>
        </w:rPr>
        <w:t>
      7 процесс - көрсетілетін қызметті беруші көрсетілетін қызметті алушының "жеке кабинетіне" хабарлама не мемлекеттік кызметті көрсетуден бас тарту туралы дәлелді жауапты ЭЦҚ қойылған электрондық құжат нысанда жолдайды.</w:t>
      </w:r>
    </w:p>
    <w:bookmarkEnd w:id="88"/>
    <w:bookmarkStart w:name="z96" w:id="89"/>
    <w:p>
      <w:pPr>
        <w:spacing w:after="0"/>
        <w:ind w:left="0"/>
        <w:jc w:val="both"/>
      </w:pPr>
      <w:r>
        <w:rPr>
          <w:rFonts w:ascii="Times New Roman"/>
          <w:b w:val="false"/>
          <w:i w:val="false"/>
          <w:color w:val="000000"/>
          <w:sz w:val="28"/>
        </w:rPr>
        <w:t xml:space="preserve">
      14. Мемлекеттік көрсетілетін қызметті көрсету процесінде ақпараттық жүйелерді пайдалану тәртібі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89"/>
    <w:bookmarkStart w:name="z97" w:id="90"/>
    <w:p>
      <w:pPr>
        <w:spacing w:after="0"/>
        <w:ind w:left="0"/>
        <w:jc w:val="left"/>
      </w:pPr>
      <w:r>
        <w:rPr>
          <w:rFonts w:ascii="Times New Roman"/>
          <w:b/>
          <w:i w:val="false"/>
          <w:color w:val="000000"/>
        </w:rPr>
        <w:t xml:space="preserve"> 5. Мемлекеттік көрсетілетін қызметтің, оның ішінде электрондық нысанда көрсетілетін қызметтердің ерекшеліктерін ескере отырып, қойылатын өзге де талаптар</w:t>
      </w:r>
    </w:p>
    <w:bookmarkEnd w:id="90"/>
    <w:bookmarkStart w:name="z98" w:id="91"/>
    <w:p>
      <w:pPr>
        <w:spacing w:after="0"/>
        <w:ind w:left="0"/>
        <w:jc w:val="both"/>
      </w:pPr>
      <w:r>
        <w:rPr>
          <w:rFonts w:ascii="Times New Roman"/>
          <w:b w:val="false"/>
          <w:i w:val="false"/>
          <w:color w:val="000000"/>
          <w:sz w:val="28"/>
        </w:rPr>
        <w:t>
      15. Мемлекеттік қызметті көрсету орындарының мекенжайлары көрсетілетін қызметті берушінің интернет-ресурсында орналастырылған.</w:t>
      </w:r>
    </w:p>
    <w:bookmarkEnd w:id="91"/>
    <w:bookmarkStart w:name="z99" w:id="92"/>
    <w:p>
      <w:pPr>
        <w:spacing w:after="0"/>
        <w:ind w:left="0"/>
        <w:jc w:val="both"/>
      </w:pPr>
      <w:r>
        <w:rPr>
          <w:rFonts w:ascii="Times New Roman"/>
          <w:b w:val="false"/>
          <w:i w:val="false"/>
          <w:color w:val="000000"/>
          <w:sz w:val="28"/>
        </w:rPr>
        <w:t>
      16. Көрсетілетін қызметті алушы ЭЦҚ болған жағдайда, мемлекеттік көрсетілетін қызметті портал арқылы электрондық нысанда алуға құқылы.</w:t>
      </w:r>
    </w:p>
    <w:bookmarkEnd w:id="92"/>
    <w:bookmarkStart w:name="z100" w:id="93"/>
    <w:p>
      <w:pPr>
        <w:spacing w:after="0"/>
        <w:ind w:left="0"/>
        <w:jc w:val="both"/>
      </w:pPr>
      <w:r>
        <w:rPr>
          <w:rFonts w:ascii="Times New Roman"/>
          <w:b w:val="false"/>
          <w:i w:val="false"/>
          <w:color w:val="000000"/>
          <w:sz w:val="28"/>
        </w:rPr>
        <w:t>
      17. Көрсетілетін қызметті алушының мемлекеттік қызметті көрсетудің тәртібі мен мәртебесі туралы ақпаратты қашықтықтан қол жеткізу режимінде портал, сондай-ақ мемлекеттік қызмет көрсету мәселелері жөніндегі бірыңғай байланыс орталығы арқылы "жеке кабинеттің" көмегімен алуға құқылы.</w:t>
      </w:r>
    </w:p>
    <w:bookmarkEnd w:id="93"/>
    <w:bookmarkStart w:name="z101" w:id="94"/>
    <w:p>
      <w:pPr>
        <w:spacing w:after="0"/>
        <w:ind w:left="0"/>
        <w:jc w:val="both"/>
      </w:pPr>
      <w:r>
        <w:rPr>
          <w:rFonts w:ascii="Times New Roman"/>
          <w:b w:val="false"/>
          <w:i w:val="false"/>
          <w:color w:val="000000"/>
          <w:sz w:val="28"/>
        </w:rPr>
        <w:t>
      18. Мемлекеттік қызметті көрсету мәселелері жөніндегі анықтамалық қызметтердің байланыс телефондары: 8 (7172) 74 92 19. Мемлекеттік қызметтерді көрсету мәселелері жөніндегі бірыңғай байланыс орталығы: 1414.</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регламентіне 1-қосымша</w:t>
            </w:r>
          </w:p>
        </w:tc>
      </w:tr>
    </w:tbl>
    <w:bookmarkStart w:name="z103" w:id="95"/>
    <w:p>
      <w:pPr>
        <w:spacing w:after="0"/>
        <w:ind w:left="0"/>
        <w:jc w:val="left"/>
      </w:pPr>
      <w:r>
        <w:rPr>
          <w:rFonts w:ascii="Times New Roman"/>
          <w:b/>
          <w:i w:val="false"/>
          <w:color w:val="000000"/>
        </w:rPr>
        <w:t xml:space="preserve"> Көрсетілетін қызметті берушілердің мекенжайлары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9"/>
        <w:gridCol w:w="2500"/>
        <w:gridCol w:w="3501"/>
      </w:tblGrid>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атауы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орны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телефондары </w:t>
            </w:r>
          </w:p>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r>
              <w:rPr>
                <w:rFonts w:ascii="Times New Roman"/>
                <w:b w:val="false"/>
                <w:i w:val="false"/>
                <w:color w:val="000000"/>
                <w:sz w:val="20"/>
              </w:rPr>
              <w:t>Саумалкөл ауылы</w:t>
            </w:r>
            <w:r>
              <w:br/>
            </w:r>
            <w:r>
              <w:rPr>
                <w:rFonts w:ascii="Times New Roman"/>
                <w:b w:val="false"/>
                <w:i w:val="false"/>
                <w:color w:val="000000"/>
                <w:sz w:val="20"/>
              </w:rPr>
              <w:t>
Шоқан Уәлиханов көшесі, 44</w:t>
            </w:r>
          </w:p>
          <w:bookmarkEnd w:id="96"/>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2-29-69</w:t>
            </w:r>
          </w:p>
          <w:bookmarkEnd w:id="97"/>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тұрғын үй-коммуналдық шаруашылығы, жолаушылар көлігі және автомобиль жолдары бөлімі"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r>
              <w:rPr>
                <w:rFonts w:ascii="Times New Roman"/>
                <w:b w:val="false"/>
                <w:i w:val="false"/>
                <w:color w:val="000000"/>
                <w:sz w:val="20"/>
              </w:rPr>
              <w:t>Талшық ауылы</w:t>
            </w:r>
            <w:r>
              <w:br/>
            </w:r>
            <w:r>
              <w:rPr>
                <w:rFonts w:ascii="Times New Roman"/>
                <w:b w:val="false"/>
                <w:i w:val="false"/>
                <w:color w:val="000000"/>
                <w:sz w:val="20"/>
              </w:rPr>
              <w:t>
Целинная көшесі,13</w:t>
            </w:r>
          </w:p>
          <w:bookmarkEnd w:id="98"/>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2-17-68</w:t>
            </w:r>
          </w:p>
          <w:bookmarkEnd w:id="99"/>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w:t>
            </w:r>
            <w:r>
              <w:rPr>
                <w:rFonts w:ascii="Times New Roman"/>
                <w:b w:val="false"/>
                <w:i w:val="false"/>
                <w:color w:val="000000"/>
                <w:sz w:val="20"/>
              </w:rPr>
              <w:t>Смирново ауылы</w:t>
            </w:r>
            <w:r>
              <w:br/>
            </w:r>
            <w:r>
              <w:rPr>
                <w:rFonts w:ascii="Times New Roman"/>
                <w:b w:val="false"/>
                <w:i w:val="false"/>
                <w:color w:val="000000"/>
                <w:sz w:val="20"/>
              </w:rPr>
              <w:t xml:space="preserve">
Зеленая көшесі 13 </w:t>
            </w:r>
          </w:p>
          <w:bookmarkEnd w:id="100"/>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2-20-35</w:t>
            </w:r>
          </w:p>
          <w:bookmarkEnd w:id="101"/>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r>
              <w:rPr>
                <w:rFonts w:ascii="Times New Roman"/>
                <w:b w:val="false"/>
                <w:i w:val="false"/>
                <w:color w:val="000000"/>
                <w:sz w:val="20"/>
              </w:rPr>
              <w:t>Явленка ауылы</w:t>
            </w:r>
            <w:r>
              <w:br/>
            </w:r>
            <w:r>
              <w:rPr>
                <w:rFonts w:ascii="Times New Roman"/>
                <w:b w:val="false"/>
                <w:i w:val="false"/>
                <w:color w:val="000000"/>
                <w:sz w:val="20"/>
              </w:rPr>
              <w:t>
Ленин көшесі, 10</w:t>
            </w:r>
          </w:p>
          <w:bookmarkEnd w:id="102"/>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bookmarkEnd w:id="103"/>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құрылыс сәулет,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w:t>
            </w:r>
            <w:r>
              <w:rPr>
                <w:rFonts w:ascii="Times New Roman"/>
                <w:b w:val="false"/>
                <w:i w:val="false"/>
                <w:color w:val="000000"/>
                <w:sz w:val="20"/>
              </w:rPr>
              <w:t>Пресновка ауылы</w:t>
            </w:r>
            <w:r>
              <w:br/>
            </w:r>
            <w:r>
              <w:rPr>
                <w:rFonts w:ascii="Times New Roman"/>
                <w:b w:val="false"/>
                <w:i w:val="false"/>
                <w:color w:val="000000"/>
                <w:sz w:val="20"/>
              </w:rPr>
              <w:t>
Дружба, 6</w:t>
            </w:r>
          </w:p>
          <w:bookmarkEnd w:id="104"/>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bookmarkEnd w:id="105"/>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r>
              <w:rPr>
                <w:rFonts w:ascii="Times New Roman"/>
                <w:b w:val="false"/>
                <w:i w:val="false"/>
                <w:color w:val="000000"/>
                <w:sz w:val="20"/>
              </w:rPr>
              <w:t>Булаев қаласы</w:t>
            </w:r>
            <w:r>
              <w:br/>
            </w:r>
            <w:r>
              <w:rPr>
                <w:rFonts w:ascii="Times New Roman"/>
                <w:b w:val="false"/>
                <w:i w:val="false"/>
                <w:color w:val="000000"/>
                <w:sz w:val="20"/>
              </w:rPr>
              <w:t>
Юбилейная көшесі, 56</w:t>
            </w:r>
          </w:p>
          <w:bookmarkEnd w:id="106"/>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2-28-16</w:t>
            </w:r>
          </w:p>
          <w:bookmarkEnd w:id="107"/>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r>
              <w:rPr>
                <w:rFonts w:ascii="Times New Roman"/>
                <w:b w:val="false"/>
                <w:i w:val="false"/>
                <w:color w:val="000000"/>
                <w:sz w:val="20"/>
              </w:rPr>
              <w:t xml:space="preserve"> Бескөл ауылы</w:t>
            </w:r>
            <w:r>
              <w:br/>
            </w:r>
            <w:r>
              <w:rPr>
                <w:rFonts w:ascii="Times New Roman"/>
                <w:b w:val="false"/>
                <w:i w:val="false"/>
                <w:color w:val="000000"/>
                <w:sz w:val="20"/>
              </w:rPr>
              <w:t>
 Институт көшесі, 1</w:t>
            </w:r>
          </w:p>
          <w:bookmarkEnd w:id="108"/>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bookmarkEnd w:id="109"/>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w:t>
            </w:r>
            <w:r>
              <w:rPr>
                <w:rFonts w:ascii="Times New Roman"/>
                <w:b w:val="false"/>
                <w:i w:val="false"/>
                <w:color w:val="000000"/>
                <w:sz w:val="20"/>
              </w:rPr>
              <w:t>Мамлютка қаласы</w:t>
            </w:r>
            <w:r>
              <w:br/>
            </w:r>
            <w:r>
              <w:rPr>
                <w:rFonts w:ascii="Times New Roman"/>
                <w:b w:val="false"/>
                <w:i w:val="false"/>
                <w:color w:val="000000"/>
                <w:sz w:val="20"/>
              </w:rPr>
              <w:t>
Абай Құнанбаев көшесі, 5</w:t>
            </w:r>
          </w:p>
          <w:bookmarkEnd w:id="110"/>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2-26-36</w:t>
            </w:r>
          </w:p>
          <w:bookmarkEnd w:id="111"/>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 -коммуналдық шаруашылығы, жолаушы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r>
              <w:rPr>
                <w:rFonts w:ascii="Times New Roman"/>
                <w:b w:val="false"/>
                <w:i w:val="false"/>
                <w:color w:val="000000"/>
                <w:sz w:val="20"/>
              </w:rPr>
              <w:t>Новоишим ауылы</w:t>
            </w:r>
            <w:r>
              <w:br/>
            </w:r>
            <w:r>
              <w:rPr>
                <w:rFonts w:ascii="Times New Roman"/>
                <w:b w:val="false"/>
                <w:i w:val="false"/>
                <w:color w:val="000000"/>
                <w:sz w:val="20"/>
              </w:rPr>
              <w:t>
 Ленин көшесі, 2</w:t>
            </w:r>
          </w:p>
          <w:bookmarkEnd w:id="112"/>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2-24-67</w:t>
            </w:r>
          </w:p>
          <w:bookmarkEnd w:id="113"/>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r>
              <w:rPr>
                <w:rFonts w:ascii="Times New Roman"/>
                <w:b w:val="false"/>
                <w:i w:val="false"/>
                <w:color w:val="000000"/>
                <w:sz w:val="20"/>
              </w:rPr>
              <w:t>Тайынша қаласы</w:t>
            </w:r>
            <w:r>
              <w:br/>
            </w:r>
            <w:r>
              <w:rPr>
                <w:rFonts w:ascii="Times New Roman"/>
                <w:b w:val="false"/>
                <w:i w:val="false"/>
                <w:color w:val="000000"/>
                <w:sz w:val="20"/>
              </w:rPr>
              <w:t>
 Казақстан Конституциясы көшесі, 206</w:t>
            </w:r>
          </w:p>
          <w:bookmarkEnd w:id="114"/>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2-17-49</w:t>
            </w:r>
          </w:p>
          <w:bookmarkEnd w:id="115"/>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r>
              <w:rPr>
                <w:rFonts w:ascii="Times New Roman"/>
                <w:b w:val="false"/>
                <w:i w:val="false"/>
                <w:color w:val="000000"/>
                <w:sz w:val="20"/>
              </w:rPr>
              <w:t xml:space="preserve"> Тимирязев ауылы</w:t>
            </w:r>
            <w:r>
              <w:br/>
            </w:r>
            <w:r>
              <w:rPr>
                <w:rFonts w:ascii="Times New Roman"/>
                <w:b w:val="false"/>
                <w:i w:val="false"/>
                <w:color w:val="000000"/>
                <w:sz w:val="20"/>
              </w:rPr>
              <w:t>
 Шоқан Уәлиханов көшесі, 1</w:t>
            </w:r>
          </w:p>
          <w:bookmarkEnd w:id="116"/>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2-19-43</w:t>
            </w:r>
          </w:p>
          <w:bookmarkEnd w:id="117"/>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тұрмыстық-коммуналдық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Гагарин көшесі, 85 </w:t>
            </w:r>
          </w:p>
          <w:bookmarkEnd w:id="118"/>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bookmarkEnd w:id="119"/>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w:t>
            </w:r>
            <w:r>
              <w:rPr>
                <w:rFonts w:ascii="Times New Roman"/>
                <w:b w:val="false"/>
                <w:i w:val="false"/>
                <w:color w:val="000000"/>
                <w:sz w:val="20"/>
              </w:rPr>
              <w:t xml:space="preserve"> Сергеевка қаласы</w:t>
            </w:r>
            <w:r>
              <w:br/>
            </w:r>
            <w:r>
              <w:rPr>
                <w:rFonts w:ascii="Times New Roman"/>
                <w:b w:val="false"/>
                <w:i w:val="false"/>
                <w:color w:val="000000"/>
                <w:sz w:val="20"/>
              </w:rPr>
              <w:t>
 Победа, көшесі 35</w:t>
            </w:r>
          </w:p>
          <w:bookmarkEnd w:id="120"/>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bookmarkEnd w:id="121"/>
        </w:tc>
      </w:tr>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Казақстан Конститутциясы көшесі, 23</w:t>
            </w:r>
          </w:p>
          <w:bookmarkEnd w:id="122"/>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регламентіне 2-қосымша</w:t>
            </w:r>
          </w:p>
        </w:tc>
      </w:tr>
    </w:tbl>
    <w:bookmarkStart w:name="z146" w:id="124"/>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қызметін көрсетудің бизнес-процестерінің анықтамалығы</w:t>
      </w:r>
    </w:p>
    <w:bookmarkEnd w:id="124"/>
    <w:bookmarkStart w:name="z147" w:id="125"/>
    <w:p>
      <w:pPr>
        <w:spacing w:after="0"/>
        <w:ind w:left="0"/>
        <w:jc w:val="both"/>
      </w:pPr>
      <w:r>
        <w:rPr>
          <w:rFonts w:ascii="Times New Roman"/>
          <w:b w:val="false"/>
          <w:i w:val="false"/>
          <w:color w:val="000000"/>
          <w:sz w:val="28"/>
        </w:rPr>
        <w:t>
      Көрсетілетін қызмет берушінің кеңсесі арқылы мемлекеттік қызметті көрсету кезінде:</w:t>
      </w:r>
    </w:p>
    <w:bookmarkEnd w:id="125"/>
    <w:bookmarkStart w:name="z148"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Портал арқылы мемлекеттік қызмет көрсету кезінде:</w:t>
      </w:r>
    </w:p>
    <w:bookmarkEnd w:id="127"/>
    <w:bookmarkStart w:name="z150"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Шартты белгілер:</w:t>
      </w:r>
    </w:p>
    <w:bookmarkEnd w:id="129"/>
    <w:bookmarkStart w:name="z152"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