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12cc" w14:textId="87d12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2018 жылғы 30 шілдедегі № 23/4 "Солтүстік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2018 жылғы 10 қыркүйектегі № 24/10 шешімі. Солтүстік Қазақстан облысының Әділет департаментінде 2018 жылғы 1 қазанда № 4904 болып тіркелді. Күші жойылды - Солтүстік Қазақстан облыстық мәслихатының 2020 жылғы 7 қазандағы № 48/15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облыстық мәслихатының 07.10.2020 </w:t>
      </w:r>
      <w:r>
        <w:rPr>
          <w:rFonts w:ascii="Times New Roman"/>
          <w:b w:val="false"/>
          <w:i w:val="false"/>
          <w:color w:val="ff0000"/>
          <w:sz w:val="28"/>
        </w:rPr>
        <w:t>№ 48/15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2009 жылғы 18 қыркүйектегі "Халық денсаулығы және денсаулық сақтау жүйесі туралы" Кодексінің 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7-бабы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2018 жылғы 30 шілдедегі № 23/4 "Солтүстік Қазақстан облысының ауылдық жерiне жұмысқа жiберiлген медицина және фармацевтика қызметкерлерiне бюджет қаражаты есебінен әлеуметтiк қолдау көрсету тәртібі мен мөлшерін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тіркеудің мемлекеттік тізілімінде № 4877 тіркелген, Қазақстан Республикасы нормативтік құқықтық актілерінің Эталондық бақылау банкінде электрондық түрде 2018 жылдың 28 тамызда жарияланған) мына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шешімге қосымшаның:</w:t>
      </w:r>
    </w:p>
    <w:bookmarkEnd w:id="2"/>
    <w:bookmarkStart w:name="z7" w:id="3"/>
    <w:p>
      <w:pPr>
        <w:spacing w:after="0"/>
        <w:ind w:left="0"/>
        <w:jc w:val="both"/>
      </w:pPr>
      <w:r>
        <w:rPr>
          <w:rFonts w:ascii="Times New Roman"/>
          <w:b w:val="false"/>
          <w:i w:val="false"/>
          <w:color w:val="000000"/>
          <w:sz w:val="28"/>
        </w:rPr>
        <w:t>
      5-тармағының орыс тіліндегі мәтіні мына редакцияда жазылсын:</w:t>
      </w:r>
    </w:p>
    <w:bookmarkEnd w:id="3"/>
    <w:bookmarkStart w:name="z8" w:id="4"/>
    <w:p>
      <w:pPr>
        <w:spacing w:after="0"/>
        <w:ind w:left="0"/>
        <w:jc w:val="both"/>
      </w:pPr>
      <w:r>
        <w:rPr>
          <w:rFonts w:ascii="Times New Roman"/>
          <w:b w:val="false"/>
          <w:i w:val="false"/>
          <w:color w:val="000000"/>
          <w:sz w:val="28"/>
        </w:rPr>
        <w:t>
      "5. Работодатель - организация здравоохранения, финансируемая из соответствующего бюджета, заключившая трудовой договор с медицинским и фармацевтическим работником.";</w:t>
      </w:r>
    </w:p>
    <w:bookmarkEnd w:id="4"/>
    <w:bookmarkStart w:name="z9" w:id="5"/>
    <w:p>
      <w:pPr>
        <w:spacing w:after="0"/>
        <w:ind w:left="0"/>
        <w:jc w:val="both"/>
      </w:pPr>
      <w:r>
        <w:rPr>
          <w:rFonts w:ascii="Times New Roman"/>
          <w:b w:val="false"/>
          <w:i w:val="false"/>
          <w:color w:val="000000"/>
          <w:sz w:val="28"/>
        </w:rPr>
        <w:t>
      10-тармағы 1) тармақшасының орыс тіліндегі мәтіні мына редакцияда жазылсын:</w:t>
      </w:r>
    </w:p>
    <w:bookmarkEnd w:id="5"/>
    <w:bookmarkStart w:name="z10" w:id="6"/>
    <w:p>
      <w:pPr>
        <w:spacing w:after="0"/>
        <w:ind w:left="0"/>
        <w:jc w:val="both"/>
      </w:pPr>
      <w:r>
        <w:rPr>
          <w:rFonts w:ascii="Times New Roman"/>
          <w:b w:val="false"/>
          <w:i w:val="false"/>
          <w:color w:val="000000"/>
          <w:sz w:val="28"/>
        </w:rPr>
        <w:t>
      "1) ежегодно проводит анализ спроса на медицинские и фармацевтические кадры по отдельным специальностям для сельской местности;";</w:t>
      </w:r>
    </w:p>
    <w:bookmarkEnd w:id="6"/>
    <w:bookmarkStart w:name="z11" w:id="7"/>
    <w:p>
      <w:pPr>
        <w:spacing w:after="0"/>
        <w:ind w:left="0"/>
        <w:jc w:val="both"/>
      </w:pPr>
      <w:r>
        <w:rPr>
          <w:rFonts w:ascii="Times New Roman"/>
          <w:b w:val="false"/>
          <w:i w:val="false"/>
          <w:color w:val="000000"/>
          <w:sz w:val="28"/>
        </w:rPr>
        <w:t>
      қазақ тіліндегі мәтіні өзгермейді.</w:t>
      </w:r>
    </w:p>
    <w:bookmarkEnd w:id="7"/>
    <w:bookmarkStart w:name="z12" w:id="8"/>
    <w:p>
      <w:pPr>
        <w:spacing w:after="0"/>
        <w:ind w:left="0"/>
        <w:jc w:val="both"/>
      </w:pPr>
      <w:r>
        <w:rPr>
          <w:rFonts w:ascii="Times New Roman"/>
          <w:b w:val="false"/>
          <w:i w:val="false"/>
          <w:color w:val="000000"/>
          <w:sz w:val="28"/>
        </w:rPr>
        <w:t xml:space="preserve">
      2. "Солтүстік Қазақстан облыстық мәслихат аппараты" коммуналдық мемлекеттік мекемесі Қазақстан Республикасының заңнамасында белгіленген тәртіппен: </w:t>
      </w:r>
    </w:p>
    <w:bookmarkEnd w:id="8"/>
    <w:bookmarkStart w:name="z13" w:id="9"/>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9"/>
    <w:bookmarkStart w:name="z14" w:id="10"/>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қағаз және электрондық түрдегі қазақ және орыс тіліндегі көшірмесін ресми жариялау және Қазақстан Республикасы нормативтiк құқықтық актілерiнiң эталондық бақылау банкiне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жіберуді;</w:t>
      </w:r>
    </w:p>
    <w:bookmarkEnd w:id="10"/>
    <w:bookmarkStart w:name="z15" w:id="11"/>
    <w:p>
      <w:pPr>
        <w:spacing w:after="0"/>
        <w:ind w:left="0"/>
        <w:jc w:val="both"/>
      </w:pPr>
      <w:r>
        <w:rPr>
          <w:rFonts w:ascii="Times New Roman"/>
          <w:b w:val="false"/>
          <w:i w:val="false"/>
          <w:color w:val="000000"/>
          <w:sz w:val="28"/>
        </w:rPr>
        <w:t>
      3) осы шешім ресми жарияланған соң Солтүстік Қазақстан облыстық мәслихатының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Р.Әбдірахманова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