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c89c" w14:textId="5a4c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мектептеріне және спорт мектептерінің бөлімшелеріне "мамандандырылған" деген мәртебе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23 сәуірдегі № 111 қаулысы. Солтүстік Қазақстан облысының Әділет департаментінде 2018 жылғы 4 мамырда № 4707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"Спорт мектептеріне және спорт мектептерінің бөлімшелеріне "мамандандырылған" деген мәртебе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мемлекетік және орыс тіліндегі қағаз және электрондық түрдегі көшірмесін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Cолтүстік Қазақстан облысы әкімдігінің 2018 жылғы 23 сәуірдегі № 111 қаулысымен бекітілді</w:t>
            </w:r>
          </w:p>
        </w:tc>
      </w:tr>
    </w:tbl>
    <w:bookmarkStart w:name="z14" w:id="8"/>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регламенті (бұдан әрі – регламент) "Дене шынықтыру және спорт саласында мемлекеттік көрсетілетін қызмет стандарттарын бекіту туралы"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әзірледі.</w:t>
      </w:r>
    </w:p>
    <w:bookmarkEnd w:id="10"/>
    <w:bookmarkStart w:name="z17" w:id="11"/>
    <w:p>
      <w:pPr>
        <w:spacing w:after="0"/>
        <w:ind w:left="0"/>
        <w:jc w:val="both"/>
      </w:pPr>
      <w:r>
        <w:rPr>
          <w:rFonts w:ascii="Times New Roman"/>
          <w:b w:val="false"/>
          <w:i w:val="false"/>
          <w:color w:val="000000"/>
          <w:sz w:val="28"/>
        </w:rPr>
        <w:t>
      Мемлекеттік қызмет дене шынықтыру және спорт саласындағы облыстың жергілікті атқарушы органдарымен көрсетіледі (бұдан әрі – көрсетілетін қызметті беруші).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bookmarkEnd w:id="12"/>
    <w:bookmarkStart w:name="z19" w:id="13"/>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1" w:id="15"/>
    <w:p>
      <w:pPr>
        <w:spacing w:after="0"/>
        <w:ind w:left="0"/>
        <w:jc w:val="both"/>
      </w:pPr>
      <w:r>
        <w:rPr>
          <w:rFonts w:ascii="Times New Roman"/>
          <w:b w:val="false"/>
          <w:i w:val="false"/>
          <w:color w:val="000000"/>
          <w:sz w:val="28"/>
        </w:rPr>
        <w:t>
      3. Спорт мектептеріне және спорт мектептерінің бөлімшелеріне "мамандандырылған" деген мәртебе беру туралы шешімнің көшірмесі (бұдан әрі – бұйрық көшірмесі) не осы регламентінің 5-тармағымен көзделген жағдайларда және негіздемелер бойынша мемлекеттік қызметті көрсетуден бас тарту туралы дәлелді жауап мемлекеттік қызмет көрсетудің нәтижесі болып табылады.</w:t>
      </w:r>
    </w:p>
    <w:bookmarkEnd w:id="15"/>
    <w:bookmarkStart w:name="z22" w:id="16"/>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6"/>
    <w:bookmarkStart w:name="z2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өзара іс-қимылы тәртібін сипаттау</w:t>
      </w:r>
    </w:p>
    <w:bookmarkEnd w:id="17"/>
    <w:bookmarkStart w:name="z24" w:id="18"/>
    <w:p>
      <w:pPr>
        <w:spacing w:after="0"/>
        <w:ind w:left="0"/>
        <w:jc w:val="both"/>
      </w:pPr>
      <w:r>
        <w:rPr>
          <w:rFonts w:ascii="Times New Roman"/>
          <w:b w:val="false"/>
          <w:i w:val="false"/>
          <w:color w:val="000000"/>
          <w:sz w:val="28"/>
        </w:rPr>
        <w:t>
      4. Көрсетілетін қызметті алушымен (немесе уәкілетті өкілінің) мемлекеттік қызметті көрсету үшін қажетті құжаттар тізбесін ұсыну мемлекеттік қызмет көрсету рәсімін бастау үшін негіз болып табылады:</w:t>
      </w:r>
    </w:p>
    <w:bookmarkEnd w:id="18"/>
    <w:bookmarkStart w:name="z25" w:id="19"/>
    <w:p>
      <w:pPr>
        <w:spacing w:after="0"/>
        <w:ind w:left="0"/>
        <w:jc w:val="both"/>
      </w:pPr>
      <w:r>
        <w:rPr>
          <w:rFonts w:ascii="Times New Roman"/>
          <w:b w:val="false"/>
          <w:i w:val="false"/>
          <w:color w:val="000000"/>
          <w:sz w:val="28"/>
        </w:rPr>
        <w:t>
      спорт мектептеріне "мамандандырылған" деген мәртебе беру үшін:</w:t>
      </w:r>
    </w:p>
    <w:bookmarkEnd w:id="19"/>
    <w:bookmarkStart w:name="z26" w:id="20"/>
    <w:p>
      <w:pPr>
        <w:spacing w:after="0"/>
        <w:ind w:left="0"/>
        <w:jc w:val="both"/>
      </w:pPr>
      <w:r>
        <w:rPr>
          <w:rFonts w:ascii="Times New Roman"/>
          <w:b w:val="false"/>
          <w:i w:val="false"/>
          <w:color w:val="000000"/>
          <w:sz w:val="28"/>
        </w:rPr>
        <w:t>
      1) спорт мектебінің басшысының жеке басын куәландыратын құжат және (немесе) спорт мектебінің өкілі жүгінген кезде – заңды тұлғаның сенімхаты (сәйкестендіру үшін);</w:t>
      </w:r>
    </w:p>
    <w:bookmarkEnd w:id="20"/>
    <w:bookmarkStart w:name="z27" w:id="21"/>
    <w:p>
      <w:pPr>
        <w:spacing w:after="0"/>
        <w:ind w:left="0"/>
        <w:jc w:val="both"/>
      </w:pPr>
      <w:r>
        <w:rPr>
          <w:rFonts w:ascii="Times New Roman"/>
          <w:b w:val="false"/>
          <w:i w:val="false"/>
          <w:color w:val="000000"/>
          <w:sz w:val="28"/>
        </w:rPr>
        <w:t>
      2) спорт мектебінің мөрі қойылып, спорт мектебі басшысы қол қойған спорт мектептеріне "мамандандырылған" деген мәртебе беру туралы қолдаухат;</w:t>
      </w:r>
    </w:p>
    <w:bookmarkEnd w:id="21"/>
    <w:bookmarkStart w:name="z28" w:id="22"/>
    <w:p>
      <w:pPr>
        <w:spacing w:after="0"/>
        <w:ind w:left="0"/>
        <w:jc w:val="both"/>
      </w:pPr>
      <w:r>
        <w:rPr>
          <w:rFonts w:ascii="Times New Roman"/>
          <w:b w:val="false"/>
          <w:i w:val="false"/>
          <w:color w:val="000000"/>
          <w:sz w:val="28"/>
        </w:rPr>
        <w:t>
      3) спорт мектебіне жататын спорттық объектіге (үй-жайға) құқық белгілейтін құжаттардың көшірмелері немесе спорт мектебінің оқушылары спортпен шұғылданатын спорттық объектіні (үй-жайды) жалға алу шартының көшірмесі;</w:t>
      </w:r>
    </w:p>
    <w:bookmarkEnd w:id="22"/>
    <w:bookmarkStart w:name="z29" w:id="23"/>
    <w:p>
      <w:pPr>
        <w:spacing w:after="0"/>
        <w:ind w:left="0"/>
        <w:jc w:val="both"/>
      </w:pPr>
      <w:r>
        <w:rPr>
          <w:rFonts w:ascii="Times New Roman"/>
          <w:b w:val="false"/>
          <w:i w:val="false"/>
          <w:color w:val="000000"/>
          <w:sz w:val="28"/>
        </w:rPr>
        <w:t>
      4) спорт мектебінің және дәрігерлік-дене шынықтыру диспансері немесе басқа да медициналық ұйымдар арасында спорт мектебі оқушыларының медициналық тексеруден тұрақты өтуі туралы жасасқан қолданыстағы шарттың көшірмесі;</w:t>
      </w:r>
    </w:p>
    <w:bookmarkEnd w:id="23"/>
    <w:bookmarkStart w:name="z30" w:id="24"/>
    <w:p>
      <w:pPr>
        <w:spacing w:after="0"/>
        <w:ind w:left="0"/>
        <w:jc w:val="both"/>
      </w:pPr>
      <w:r>
        <w:rPr>
          <w:rFonts w:ascii="Times New Roman"/>
          <w:b w:val="false"/>
          <w:i w:val="false"/>
          <w:color w:val="000000"/>
          <w:sz w:val="28"/>
        </w:rPr>
        <w:t>
      5) жаттықтырушы-оқытушылық құрамының санын, олардың тегін, атын, әкесінің атын (болған жағдайда) растайтын құжаттарды қоса беріп, спорттық атақтарын, спорттық нәтижелерін көрсете отырып, спортшылар мен жаттықтырушы-оқытушылық құрам туралы спорт мектебінің штаттық саны туралы анықтама;</w:t>
      </w:r>
    </w:p>
    <w:bookmarkEnd w:id="24"/>
    <w:bookmarkStart w:name="z31" w:id="25"/>
    <w:p>
      <w:pPr>
        <w:spacing w:after="0"/>
        <w:ind w:left="0"/>
        <w:jc w:val="both"/>
      </w:pPr>
      <w:r>
        <w:rPr>
          <w:rFonts w:ascii="Times New Roman"/>
          <w:b w:val="false"/>
          <w:i w:val="false"/>
          <w:color w:val="000000"/>
          <w:sz w:val="28"/>
        </w:rPr>
        <w:t>
      6) спорт мектептерінің бөлімшелеріне "мамандандырылған" деген мәртебе беру туралы бұйрықтардың көшермелері.</w:t>
      </w:r>
    </w:p>
    <w:bookmarkEnd w:id="25"/>
    <w:bookmarkStart w:name="z32" w:id="26"/>
    <w:p>
      <w:pPr>
        <w:spacing w:after="0"/>
        <w:ind w:left="0"/>
        <w:jc w:val="both"/>
      </w:pPr>
      <w:r>
        <w:rPr>
          <w:rFonts w:ascii="Times New Roman"/>
          <w:b w:val="false"/>
          <w:i w:val="false"/>
          <w:color w:val="000000"/>
          <w:sz w:val="28"/>
        </w:rPr>
        <w:t>
      Спорт мектептерінің бөлімшелеріне "мамандандырылған" деген мәртебе беру туралы көрсетілетін мемлекеттік қызметті алу үшін:</w:t>
      </w:r>
    </w:p>
    <w:bookmarkEnd w:id="26"/>
    <w:bookmarkStart w:name="z33" w:id="27"/>
    <w:p>
      <w:pPr>
        <w:spacing w:after="0"/>
        <w:ind w:left="0"/>
        <w:jc w:val="both"/>
      </w:pPr>
      <w:r>
        <w:rPr>
          <w:rFonts w:ascii="Times New Roman"/>
          <w:b w:val="false"/>
          <w:i w:val="false"/>
          <w:color w:val="000000"/>
          <w:sz w:val="28"/>
        </w:rPr>
        <w:t>
      1) спорт мектебінің басшысының жеке басын куәландыратын құжат және (немесе) спорт мектебінің өкілі жүгінген кезде – заңды тұлғаның сенімхаты (сәйкестендіру үшін);</w:t>
      </w:r>
    </w:p>
    <w:bookmarkEnd w:id="27"/>
    <w:bookmarkStart w:name="z34" w:id="28"/>
    <w:p>
      <w:pPr>
        <w:spacing w:after="0"/>
        <w:ind w:left="0"/>
        <w:jc w:val="both"/>
      </w:pPr>
      <w:r>
        <w:rPr>
          <w:rFonts w:ascii="Times New Roman"/>
          <w:b w:val="false"/>
          <w:i w:val="false"/>
          <w:color w:val="000000"/>
          <w:sz w:val="28"/>
        </w:rPr>
        <w:t>
      2) спорт мектебінің мөрі қойылып, спорт мектебі басшысы қол қойған спорт мектебіне "мамандандырылған" деген мәртебе беру туралы қолдаухат;</w:t>
      </w:r>
    </w:p>
    <w:bookmarkEnd w:id="28"/>
    <w:bookmarkStart w:name="z35" w:id="29"/>
    <w:p>
      <w:pPr>
        <w:spacing w:after="0"/>
        <w:ind w:left="0"/>
        <w:jc w:val="both"/>
      </w:pPr>
      <w:r>
        <w:rPr>
          <w:rFonts w:ascii="Times New Roman"/>
          <w:b w:val="false"/>
          <w:i w:val="false"/>
          <w:color w:val="000000"/>
          <w:sz w:val="28"/>
        </w:rPr>
        <w:t>
      3) спорт түрлерінен бөлімшелердің оқушылары спортпен шұғылданатын спорт мектебіне жататын спорттық объектіге (үй-жайға) құқық белгілейтін құжаттардың немесе спорт түрлерінен бөлімшелердің оқушылары спортпен шұғылданатын спорт мектебімен жасасқан спорттық объектіні (үй-жайды) жалға алу шартының көшірмесі;</w:t>
      </w:r>
    </w:p>
    <w:bookmarkEnd w:id="29"/>
    <w:bookmarkStart w:name="z36" w:id="30"/>
    <w:p>
      <w:pPr>
        <w:spacing w:after="0"/>
        <w:ind w:left="0"/>
        <w:jc w:val="both"/>
      </w:pPr>
      <w:r>
        <w:rPr>
          <w:rFonts w:ascii="Times New Roman"/>
          <w:b w:val="false"/>
          <w:i w:val="false"/>
          <w:color w:val="000000"/>
          <w:sz w:val="28"/>
        </w:rPr>
        <w:t>
      4) спорт мектебінің және дәрігерлік-дене шынықтыру диспансері немесе басқа да медициналық мекемелер арасында спорт түрлері бойынша бөлімшелер оқушыларының медициналық тексеруден тұрақты өтуі туралы жасасқан қолданыстағы шарттың көшірмесі;</w:t>
      </w:r>
    </w:p>
    <w:bookmarkEnd w:id="30"/>
    <w:bookmarkStart w:name="z37" w:id="31"/>
    <w:p>
      <w:pPr>
        <w:spacing w:after="0"/>
        <w:ind w:left="0"/>
        <w:jc w:val="both"/>
      </w:pPr>
      <w:r>
        <w:rPr>
          <w:rFonts w:ascii="Times New Roman"/>
          <w:b w:val="false"/>
          <w:i w:val="false"/>
          <w:color w:val="000000"/>
          <w:sz w:val="28"/>
        </w:rPr>
        <w:t>
      5) жергілікті атқарушы орган бекіткен спортпен шұғылданатын адамдардың тегін, атын, әкесінің атын (болған жағдайда) көрсете отырып, спорттық жетілдіру топтарының тізімдері;</w:t>
      </w:r>
    </w:p>
    <w:bookmarkEnd w:id="31"/>
    <w:bookmarkStart w:name="z38" w:id="32"/>
    <w:p>
      <w:pPr>
        <w:spacing w:after="0"/>
        <w:ind w:left="0"/>
        <w:jc w:val="both"/>
      </w:pPr>
      <w:r>
        <w:rPr>
          <w:rFonts w:ascii="Times New Roman"/>
          <w:b w:val="false"/>
          <w:i w:val="false"/>
          <w:color w:val="000000"/>
          <w:sz w:val="28"/>
        </w:rPr>
        <w:t>
      6) жаттықтырушы-оқытушылық құрамының санын, спортшылар мен жаттықтырушы-оқытушылық құрамның олар тегін, атын, әкесінің атын (болған жағдайда) растайтын құжаттарды қоса беріп, спорттық нәтижелерін көрсете отырып, туралы, спорт мектебінің штаттық саны туралы анықтама.</w:t>
      </w:r>
    </w:p>
    <w:bookmarkEnd w:id="32"/>
    <w:bookmarkStart w:name="z39" w:id="33"/>
    <w:p>
      <w:pPr>
        <w:spacing w:after="0"/>
        <w:ind w:left="0"/>
        <w:jc w:val="both"/>
      </w:pPr>
      <w:r>
        <w:rPr>
          <w:rFonts w:ascii="Times New Roman"/>
          <w:b w:val="false"/>
          <w:i w:val="false"/>
          <w:color w:val="000000"/>
          <w:sz w:val="28"/>
        </w:rPr>
        <w:t>
      Көрсетілетін қызметті алушының осы тармақта көрсетілген құжаттарды көрсетілетін қызмет берушіге тапсырған кезде қағаз тасығышта өтініштің қабылданғанын растау құжаттар топтамасын қабылдау күнін, уақытын көсете отырып, көрсетілетін қызмет берушінің кеңсесінде тіркелуі туралы оның көшірмесіне белгі қою болып табылады.</w:t>
      </w:r>
    </w:p>
    <w:bookmarkEnd w:id="33"/>
    <w:bookmarkStart w:name="z40" w:id="34"/>
    <w:p>
      <w:pPr>
        <w:spacing w:after="0"/>
        <w:ind w:left="0"/>
        <w:jc w:val="both"/>
      </w:pPr>
      <w:r>
        <w:rPr>
          <w:rFonts w:ascii="Times New Roman"/>
          <w:b w:val="false"/>
          <w:i w:val="false"/>
          <w:color w:val="000000"/>
          <w:sz w:val="28"/>
        </w:rPr>
        <w:t>
      5. Мемлекеттік қызметті көрсетуден бас тарту үшін мыналар негіздеме болып табылады:</w:t>
      </w:r>
    </w:p>
    <w:bookmarkEnd w:id="34"/>
    <w:bookmarkStart w:name="z41" w:id="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35"/>
    <w:bookmarkStart w:name="z42" w:id="3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(Нормативтік құқықтық актілерді мемлекеттік тіркеу тізілімінде № 11642 болып тіркелген)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8"/>
        </w:rPr>
        <w:t>бұйрығымен</w:t>
      </w:r>
      <w:r>
        <w:rPr>
          <w:rFonts w:ascii="Times New Roman"/>
          <w:b w:val="false"/>
          <w:i w:val="false"/>
          <w:color w:val="000000"/>
          <w:sz w:val="28"/>
        </w:rPr>
        <w:t> бекітілген cпорт мектептеріне және спорт мектептерінің бөлімшелеріне "мамандандырылған" деген мәртебе беру қағидаларында белгіленген талаптарға сәйкес келмеуі.</w:t>
      </w:r>
    </w:p>
    <w:bookmarkEnd w:id="36"/>
    <w:bookmarkStart w:name="z43" w:id="37"/>
    <w:p>
      <w:pPr>
        <w:spacing w:after="0"/>
        <w:ind w:left="0"/>
        <w:jc w:val="both"/>
      </w:pPr>
      <w:r>
        <w:rPr>
          <w:rFonts w:ascii="Times New Roman"/>
          <w:b w:val="false"/>
          <w:i w:val="false"/>
          <w:color w:val="000000"/>
          <w:sz w:val="28"/>
        </w:rPr>
        <w:t>
      6. Мемлекеттік қызмет көрсету процесінің құрамына кіретін әр рәсімнің (әрекеттің) мазмұны, оның орындалу ұзақтығы:</w:t>
      </w:r>
    </w:p>
    <w:bookmarkEnd w:id="37"/>
    <w:bookmarkStart w:name="z44" w:id="38"/>
    <w:p>
      <w:pPr>
        <w:spacing w:after="0"/>
        <w:ind w:left="0"/>
        <w:jc w:val="both"/>
      </w:pPr>
      <w:r>
        <w:rPr>
          <w:rFonts w:ascii="Times New Roman"/>
          <w:b w:val="false"/>
          <w:i w:val="false"/>
          <w:color w:val="000000"/>
          <w:sz w:val="28"/>
        </w:rPr>
        <w:t xml:space="preserve">
      1) көрсетілетін қызметті алушы (не уәкілетті өкілі) осы регламенттің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көрсетілетін қызметті берушіге ұсынады – 15 (он бес) минут;</w:t>
      </w:r>
    </w:p>
    <w:bookmarkEnd w:id="38"/>
    <w:bookmarkStart w:name="z45" w:id="39"/>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топтамасын қабылданған күні мен уақыты кеңседе тіркелгені туралы белгісі бар өтініштің көшірмесін көрсетілетін қызметті берушіге береді және құжаттарды көрсетілетін қызметті берушінің басшысына ұсынады – 15 (он бес) минут;</w:t>
      </w:r>
    </w:p>
    <w:bookmarkEnd w:id="39"/>
    <w:bookmarkStart w:name="z46" w:id="40"/>
    <w:p>
      <w:pPr>
        <w:spacing w:after="0"/>
        <w:ind w:left="0"/>
        <w:jc w:val="both"/>
      </w:pPr>
      <w:r>
        <w:rPr>
          <w:rFonts w:ascii="Times New Roman"/>
          <w:b w:val="false"/>
          <w:i w:val="false"/>
          <w:color w:val="000000"/>
          <w:sz w:val="28"/>
        </w:rPr>
        <w:t>
      3) көрсетілетін қызметті берушінің басшысы ұсынылған құжаттарды қарастырады және оларды көрсетілетін қызметті берушінің жауапты орындаушысына жолдайды – 15 (он бес) минут;</w:t>
      </w:r>
    </w:p>
    <w:bookmarkEnd w:id="40"/>
    <w:bookmarkStart w:name="z47" w:id="41"/>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тексереді және мемлекеттік көрсетілетін қызмет жобасын дайындайды - күнтізбелік 28 (жиырма сегіз) күн.</w:t>
      </w:r>
    </w:p>
    <w:bookmarkEnd w:id="41"/>
    <w:bookmarkStart w:name="z48" w:id="42"/>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 ұсынған жағдайда, көрсетілетін қызметті беруші өтінішті қабылдаудан бас тартады;</w:t>
      </w:r>
    </w:p>
    <w:bookmarkEnd w:id="42"/>
    <w:bookmarkStart w:name="z49" w:id="43"/>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кеңсе қызметкеріне жолдайды – 15 (он бес) минут;</w:t>
      </w:r>
    </w:p>
    <w:bookmarkEnd w:id="43"/>
    <w:bookmarkStart w:name="z50" w:id="44"/>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қызметтің нәтижесін береді – 30 (отыз) минут.</w:t>
      </w:r>
    </w:p>
    <w:bookmarkEnd w:id="44"/>
    <w:bookmarkStart w:name="z51" w:id="45"/>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 көрсету жөніндегі рәсімнің (іс-қимылдың) нәтижесі:</w:t>
      </w:r>
    </w:p>
    <w:bookmarkEnd w:id="45"/>
    <w:bookmarkStart w:name="z52" w:id="46"/>
    <w:p>
      <w:pPr>
        <w:spacing w:after="0"/>
        <w:ind w:left="0"/>
        <w:jc w:val="both"/>
      </w:pPr>
      <w:r>
        <w:rPr>
          <w:rFonts w:ascii="Times New Roman"/>
          <w:b w:val="false"/>
          <w:i w:val="false"/>
          <w:color w:val="000000"/>
          <w:sz w:val="28"/>
        </w:rPr>
        <w:t>
      1) көрсетілетін қызметті берушімен құжаттарды қабылдау;</w:t>
      </w:r>
    </w:p>
    <w:bookmarkEnd w:id="46"/>
    <w:bookmarkStart w:name="z53" w:id="47"/>
    <w:p>
      <w:pPr>
        <w:spacing w:after="0"/>
        <w:ind w:left="0"/>
        <w:jc w:val="both"/>
      </w:pPr>
      <w:r>
        <w:rPr>
          <w:rFonts w:ascii="Times New Roman"/>
          <w:b w:val="false"/>
          <w:i w:val="false"/>
          <w:color w:val="000000"/>
          <w:sz w:val="28"/>
        </w:rPr>
        <w:t>
      2) құжаттарды тіркеу;</w:t>
      </w:r>
    </w:p>
    <w:bookmarkEnd w:id="47"/>
    <w:bookmarkStart w:name="z54" w:id="48"/>
    <w:p>
      <w:pPr>
        <w:spacing w:after="0"/>
        <w:ind w:left="0"/>
        <w:jc w:val="both"/>
      </w:pPr>
      <w:r>
        <w:rPr>
          <w:rFonts w:ascii="Times New Roman"/>
          <w:b w:val="false"/>
          <w:i w:val="false"/>
          <w:color w:val="000000"/>
          <w:sz w:val="28"/>
        </w:rPr>
        <w:t>
      3) қызмет берушінің басшымен қарар қоюы;</w:t>
      </w:r>
    </w:p>
    <w:bookmarkEnd w:id="48"/>
    <w:bookmarkStart w:name="z55" w:id="49"/>
    <w:p>
      <w:pPr>
        <w:spacing w:after="0"/>
        <w:ind w:left="0"/>
        <w:jc w:val="both"/>
      </w:pPr>
      <w:r>
        <w:rPr>
          <w:rFonts w:ascii="Times New Roman"/>
          <w:b w:val="false"/>
          <w:i w:val="false"/>
          <w:color w:val="000000"/>
          <w:sz w:val="28"/>
        </w:rPr>
        <w:t>
      4) мемлекеттік көрсетілетін қызмет нәтижесін дайындау;</w:t>
      </w:r>
    </w:p>
    <w:bookmarkEnd w:id="49"/>
    <w:bookmarkStart w:name="z56" w:id="50"/>
    <w:p>
      <w:pPr>
        <w:spacing w:after="0"/>
        <w:ind w:left="0"/>
        <w:jc w:val="both"/>
      </w:pPr>
      <w:r>
        <w:rPr>
          <w:rFonts w:ascii="Times New Roman"/>
          <w:b w:val="false"/>
          <w:i w:val="false"/>
          <w:color w:val="000000"/>
          <w:sz w:val="28"/>
        </w:rPr>
        <w:t>
      5) мемлекеттік көрсетілетін қызмет нәтижесіне қол қою;</w:t>
      </w:r>
    </w:p>
    <w:bookmarkEnd w:id="50"/>
    <w:bookmarkStart w:name="z57" w:id="51"/>
    <w:p>
      <w:pPr>
        <w:spacing w:after="0"/>
        <w:ind w:left="0"/>
        <w:jc w:val="both"/>
      </w:pPr>
      <w:r>
        <w:rPr>
          <w:rFonts w:ascii="Times New Roman"/>
          <w:b w:val="false"/>
          <w:i w:val="false"/>
          <w:color w:val="000000"/>
          <w:sz w:val="28"/>
        </w:rPr>
        <w:t>
      6) мемлекеттік көрсетілетін қызметтің нәтижесін беру.</w:t>
      </w:r>
    </w:p>
    <w:bookmarkEnd w:id="51"/>
    <w:bookmarkStart w:name="z58"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59" w:id="53"/>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мына құрылымдық бөлімшелері (қызметкерлері) қатысады:</w:t>
      </w:r>
    </w:p>
    <w:bookmarkEnd w:id="53"/>
    <w:bookmarkStart w:name="z60" w:id="5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4"/>
    <w:bookmarkStart w:name="z61" w:id="55"/>
    <w:p>
      <w:pPr>
        <w:spacing w:after="0"/>
        <w:ind w:left="0"/>
        <w:jc w:val="both"/>
      </w:pPr>
      <w:r>
        <w:rPr>
          <w:rFonts w:ascii="Times New Roman"/>
          <w:b w:val="false"/>
          <w:i w:val="false"/>
          <w:color w:val="000000"/>
          <w:sz w:val="28"/>
        </w:rPr>
        <w:t>
      2) көрсетілетін қызмет берушінің жауапты орындаушысы;</w:t>
      </w:r>
    </w:p>
    <w:bookmarkEnd w:id="55"/>
    <w:bookmarkStart w:name="z62" w:id="56"/>
    <w:p>
      <w:pPr>
        <w:spacing w:after="0"/>
        <w:ind w:left="0"/>
        <w:jc w:val="both"/>
      </w:pPr>
      <w:r>
        <w:rPr>
          <w:rFonts w:ascii="Times New Roman"/>
          <w:b w:val="false"/>
          <w:i w:val="false"/>
          <w:color w:val="000000"/>
          <w:sz w:val="28"/>
        </w:rPr>
        <w:t>
      3) көрсетілетін қызмет берушінің басшысы.</w:t>
      </w:r>
    </w:p>
    <w:bookmarkEnd w:id="56"/>
    <w:bookmarkStart w:name="z63" w:id="57"/>
    <w:p>
      <w:pPr>
        <w:spacing w:after="0"/>
        <w:ind w:left="0"/>
        <w:jc w:val="both"/>
      </w:pPr>
      <w:r>
        <w:rPr>
          <w:rFonts w:ascii="Times New Roman"/>
          <w:b w:val="false"/>
          <w:i w:val="false"/>
          <w:color w:val="000000"/>
          <w:sz w:val="28"/>
        </w:rPr>
        <w:t>
      9. Құрылымдық бөлімшелердің (қызметкерлердің) өзара рәсімдерінің (іс-қимылының) әр рәсімнің ұзақтығын көрсете отырып, кезектілігінің сипаттамасы:</w:t>
      </w:r>
    </w:p>
    <w:bookmarkEnd w:id="57"/>
    <w:bookmarkStart w:name="z64" w:id="58"/>
    <w:p>
      <w:pPr>
        <w:spacing w:after="0"/>
        <w:ind w:left="0"/>
        <w:jc w:val="both"/>
      </w:pPr>
      <w:r>
        <w:rPr>
          <w:rFonts w:ascii="Times New Roman"/>
          <w:b w:val="false"/>
          <w:i w:val="false"/>
          <w:color w:val="000000"/>
          <w:sz w:val="28"/>
        </w:rPr>
        <w:t xml:space="preserve">
      1) көрсетілетін қызметті алушы (не уәкілетті өкілі) осы регламенттің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көрсетілетін қызметті берушіге ұсынады – 15 (он бес) минут;</w:t>
      </w:r>
    </w:p>
    <w:bookmarkEnd w:id="58"/>
    <w:bookmarkStart w:name="z65" w:id="59"/>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топтамасы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15 (он бес) минут;</w:t>
      </w:r>
    </w:p>
    <w:bookmarkEnd w:id="59"/>
    <w:bookmarkStart w:name="z66" w:id="60"/>
    <w:p>
      <w:pPr>
        <w:spacing w:after="0"/>
        <w:ind w:left="0"/>
        <w:jc w:val="both"/>
      </w:pPr>
      <w:r>
        <w:rPr>
          <w:rFonts w:ascii="Times New Roman"/>
          <w:b w:val="false"/>
          <w:i w:val="false"/>
          <w:color w:val="000000"/>
          <w:sz w:val="28"/>
        </w:rPr>
        <w:t>
      3) көрсетілетін қызметті берушінің басшысы ұсынылған құжаттарды қарастырады және көрсетілетін қызметті берушінің жауапты орындаушысына жолдайды – 15 (он бес) минут;</w:t>
      </w:r>
    </w:p>
    <w:bookmarkEnd w:id="60"/>
    <w:bookmarkStart w:name="z67" w:id="61"/>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дұрыстығын тексереді және мемлекеттік көрсетілетін қызмет нәтижесінің жобасын дайындайды күнтізбелік – 28 (жиырма сегіз) күн;</w:t>
      </w:r>
    </w:p>
    <w:bookmarkEnd w:id="61"/>
    <w:bookmarkStart w:name="z68" w:id="62"/>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кеңсе қызметкеріне жолдайды – 15 (он бес) минут;</w:t>
      </w:r>
    </w:p>
    <w:bookmarkEnd w:id="62"/>
    <w:bookmarkStart w:name="z69" w:id="63"/>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береді – 30 (отыз) минут.</w:t>
      </w:r>
    </w:p>
    <w:bookmarkEnd w:id="63"/>
    <w:bookmarkStart w:name="z70" w:id="64"/>
    <w:p>
      <w:pPr>
        <w:spacing w:after="0"/>
        <w:ind w:left="0"/>
        <w:jc w:val="both"/>
      </w:pPr>
      <w:r>
        <w:rPr>
          <w:rFonts w:ascii="Times New Roman"/>
          <w:b w:val="false"/>
          <w:i w:val="false"/>
          <w:color w:val="000000"/>
          <w:sz w:val="28"/>
        </w:rPr>
        <w:t>
      10. Мемлекеттік қызмет "Электрондық үкімет" веб-порталы және "Азаматтарға арналған үкімет" мемлекеттік корпорациясы" коммерциялық емес акционерлік қоғам арқылы көрсетілмейді.</w:t>
      </w:r>
    </w:p>
    <w:bookmarkEnd w:id="64"/>
    <w:bookmarkStart w:name="z71" w:id="6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(қызметшілерінің) өзара іс-қимылы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65"/>
    <w:bookmarkStart w:name="z72" w:id="66"/>
    <w:p>
      <w:pPr>
        <w:spacing w:after="0"/>
        <w:ind w:left="0"/>
        <w:jc w:val="left"/>
      </w:pPr>
      <w:r>
        <w:rPr>
          <w:rFonts w:ascii="Times New Roman"/>
          <w:b/>
          <w:i w:val="false"/>
          <w:color w:val="000000"/>
        </w:rPr>
        <w:t xml:space="preserve"> 4. Мемлекеттік қызмет көрсетудің ерекшеліктерін ескерумен басқа да талаптар</w:t>
      </w:r>
    </w:p>
    <w:bookmarkEnd w:id="66"/>
    <w:bookmarkStart w:name="z73" w:id="67"/>
    <w:p>
      <w:pPr>
        <w:spacing w:after="0"/>
        <w:ind w:left="0"/>
        <w:jc w:val="both"/>
      </w:pPr>
      <w:r>
        <w:rPr>
          <w:rFonts w:ascii="Times New Roman"/>
          <w:b w:val="false"/>
          <w:i w:val="false"/>
          <w:color w:val="000000"/>
          <w:sz w:val="28"/>
        </w:rPr>
        <w:t>
      12. Мемлекеттік қызмет көрсету орындарының мекенжайы Мәдениет және спорт министрлігінің спорт және дене шынықтыру істері комитетінің интернет-ресурсында www.sport.gov.kz "Мемлекеттік көрсетілетін қызметтер" бөлімінде орналасқан.</w:t>
      </w:r>
    </w:p>
    <w:bookmarkEnd w:id="67"/>
    <w:bookmarkStart w:name="z74" w:id="68"/>
    <w:p>
      <w:pPr>
        <w:spacing w:after="0"/>
        <w:ind w:left="0"/>
        <w:jc w:val="both"/>
      </w:pPr>
      <w:r>
        <w:rPr>
          <w:rFonts w:ascii="Times New Roman"/>
          <w:b w:val="false"/>
          <w:i w:val="false"/>
          <w:color w:val="000000"/>
          <w:sz w:val="28"/>
        </w:rPr>
        <w:t>
      13. Мемлекеттік қызметті көрсету тәртібі туралы ақпаратты көрсетілетін қызметті берушінің интернет-ресурсында көрсетілген телефондар не Мемлекеттік көрсетілетін қызметтер мәселелері бойынша бірыңғай байланыс орталығының 1414, 8 800 080 7777 телефоны арқылы алуға болады.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rPr>
                <w:rFonts w:ascii="Times New Roman"/>
                <w:b w:val="false"/>
                <w:i w:val="false"/>
                <w:color w:val="000000"/>
                <w:sz w:val="20"/>
              </w:rPr>
              <w:t xml:space="preserve"> мектептерінің бөлімшелеріне</w:t>
            </w:r>
            <w:r>
              <w:rPr>
                <w:rFonts w:ascii="Times New Roman"/>
                <w:b w:val="false"/>
                <w:i w:val="false"/>
                <w:color w:val="000000"/>
                <w:sz w:val="20"/>
              </w:rPr>
              <w:t xml:space="preserve"> "мамандандырылған" деген мәртебе беру"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1-қосымша</w:t>
            </w:r>
          </w:p>
        </w:tc>
      </w:tr>
    </w:tbl>
    <w:bookmarkStart w:name="z80" w:id="69"/>
    <w:p>
      <w:pPr>
        <w:spacing w:after="0"/>
        <w:ind w:left="0"/>
        <w:jc w:val="left"/>
      </w:pPr>
      <w:r>
        <w:rPr>
          <w:rFonts w:ascii="Times New Roman"/>
          <w:b/>
          <w:i w:val="false"/>
          <w:color w:val="000000"/>
        </w:rPr>
        <w:t xml:space="preserve"> Қызметті беруші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775"/>
        <w:gridCol w:w="1745"/>
        <w:gridCol w:w="8378"/>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w:t>
            </w:r>
          </w:p>
          <w:bookmarkEnd w:id="70"/>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1</w:t>
            </w:r>
          </w:p>
          <w:bookmarkEnd w:id="71"/>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r>
              <w:br/>
            </w:r>
            <w:r>
              <w:rPr>
                <w:rFonts w:ascii="Times New Roman"/>
                <w:b w:val="false"/>
                <w:i w:val="false"/>
                <w:color w:val="000000"/>
                <w:sz w:val="20"/>
              </w:rPr>
              <w:t>
Құжаттарды қабылдау және мемлекеттік көрсетілетін қызмет нәтижесін беру сағат 13.00-ден 14.30-ға дейін түскі үзіліспен, алдын ала жазылусыз және жеделдетіп қызмет көрсетусіз, кезек күту тәртібімен сағат 09.00-ден 17.30-ға дейін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w:t>
            </w:r>
            <w:r>
              <w:rPr>
                <w:rFonts w:ascii="Times New Roman"/>
                <w:b w:val="false"/>
                <w:i w:val="false"/>
                <w:color w:val="000000"/>
                <w:sz w:val="20"/>
              </w:rPr>
              <w:t xml:space="preserve"> бөлімшелеріне "мамандандырылған" деген</w:t>
            </w:r>
            <w:r>
              <w:rPr>
                <w:rFonts w:ascii="Times New Roman"/>
                <w:b w:val="false"/>
                <w:i w:val="false"/>
                <w:color w:val="000000"/>
                <w:sz w:val="20"/>
              </w:rPr>
              <w:t xml:space="preserve"> мәртебе беру" мемлекеттік көрсетілетін қызмет</w:t>
            </w:r>
            <w:r>
              <w:rPr>
                <w:rFonts w:ascii="Times New Roman"/>
                <w:b w:val="false"/>
                <w:i w:val="false"/>
                <w:color w:val="000000"/>
                <w:sz w:val="20"/>
              </w:rPr>
              <w:t xml:space="preserve"> регламентіне</w:t>
            </w:r>
            <w:r>
              <w:rPr>
                <w:rFonts w:ascii="Times New Roman"/>
                <w:b w:val="false"/>
                <w:i w:val="false"/>
                <w:color w:val="000000"/>
                <w:sz w:val="20"/>
              </w:rPr>
              <w:t xml:space="preserve"> 2-қосымша</w:t>
            </w:r>
          </w:p>
        </w:tc>
      </w:tr>
    </w:tbl>
    <w:bookmarkStart w:name="z89" w:id="72"/>
    <w:p>
      <w:pPr>
        <w:spacing w:after="0"/>
        <w:ind w:left="0"/>
        <w:jc w:val="left"/>
      </w:pPr>
      <w:r>
        <w:rPr>
          <w:rFonts w:ascii="Times New Roman"/>
          <w:b/>
          <w:i w:val="false"/>
          <w:color w:val="000000"/>
        </w:rPr>
        <w:t xml:space="preserve">  Көрсетілетін қызметті алушы немесе оның сенімхат бойынша өкілі көрсетілетін қызметті берушіге жүгінген кезде "Спорт мектептеріне және спорт мектептерінің бөлімшелеріне "мамандандырылған" деген мәртебелер беру" мемлекеттік қызметін көрсетудің бизнес-процестерінің анықтамалығы</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Шартты белгілер:</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696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