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1681d" w14:textId="01168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Әуезов ауданы әкімі аппаратының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Әуезов ауданы әкімінің 2018 жылғы 19 наурыздағы № 2 шешімі. Алматы қаласы Әділет департаментінде 2018 жылғы 3 сәуірде № 1460 болып тіркелді. Күші жойылды - Алматы қаласы Әуезов ауданы әкімінің 2023 жылғы 13 шілдедегі № 02 шешімімен</w:t>
      </w:r>
    </w:p>
    <w:p>
      <w:pPr>
        <w:spacing w:after="0"/>
        <w:ind w:left="0"/>
        <w:jc w:val="both"/>
      </w:pPr>
      <w:r>
        <w:rPr>
          <w:rFonts w:ascii="Times New Roman"/>
          <w:b w:val="false"/>
          <w:i w:val="false"/>
          <w:color w:val="ff0000"/>
          <w:sz w:val="28"/>
        </w:rPr>
        <w:t xml:space="preserve">
      Ескерту. Күші жойылды - Алматы қаласы Әуезов ауданы әкімінің 13.07.2023 № 02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33-бабы 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Алматы қаласы Әуезов ауданының әкімі ШЕШІМ ЕТТІ:</w:t>
      </w:r>
    </w:p>
    <w:p>
      <w:pPr>
        <w:spacing w:after="0"/>
        <w:ind w:left="0"/>
        <w:jc w:val="both"/>
      </w:pPr>
      <w:r>
        <w:rPr>
          <w:rFonts w:ascii="Times New Roman"/>
          <w:b w:val="false"/>
          <w:i w:val="false"/>
          <w:color w:val="000000"/>
          <w:sz w:val="28"/>
        </w:rPr>
        <w:t>
      1. Қоса беріліп отырған Алматы қаласы Әуезов ауданы әкімі аппаратының "Б" корпусы мемлекеттік әкімшілік қызметшілерінің қызметін бағалау әдістемесі бекітілсін.</w:t>
      </w:r>
    </w:p>
    <w:bookmarkStart w:name="z1" w:id="0"/>
    <w:p>
      <w:pPr>
        <w:spacing w:after="0"/>
        <w:ind w:left="0"/>
        <w:jc w:val="both"/>
      </w:pPr>
      <w:r>
        <w:rPr>
          <w:rFonts w:ascii="Times New Roman"/>
          <w:b w:val="false"/>
          <w:i w:val="false"/>
          <w:color w:val="000000"/>
          <w:sz w:val="28"/>
        </w:rPr>
        <w:t xml:space="preserve">
      2. "Алматы қаласы Әуезов ауданы әкімі аппаратының "Б" корпусы мемлекеттік әкімшілік қызметшілерінің қызметін жыл сайынғы бағалаудың Әдістемесін бекіту туралы" (Алматы қаласының Әділет департаментінде нормативтік құқықтық актілерді мемлекеттік тіркеу тізілімінде № 1354 болып тіркелген 2016 жылғы 30 наурызында № 37 "Алматы ақшамы" және 2016 жылғы 30 наурызында № 36 "Вечерний Алматы" газеттерінде жарияланған), Алматы қаласы Әуезов ауданы әкімінің 2017 жылғы 09 наурыздағы № 01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0"/>
    <w:p>
      <w:pPr>
        <w:spacing w:after="0"/>
        <w:ind w:left="0"/>
        <w:jc w:val="both"/>
      </w:pPr>
      <w:r>
        <w:rPr>
          <w:rFonts w:ascii="Times New Roman"/>
          <w:b w:val="false"/>
          <w:i w:val="false"/>
          <w:color w:val="000000"/>
          <w:sz w:val="28"/>
        </w:rPr>
        <w:t>
      3. Алматы қаласы Әуезов ауданы әкімінің аппараты осы шешімді әділет органдарында мемлекеттік тіркелуін, кейіннен ресми мерзімді басылымдарда, сондай-ақ Қазақстан Республикасының нормативтік құқықтық актілерінің Эталондық бақылау банкінде және Әуезов ауданы әкімінің интернет-ресурсында жариялануын қамтамасыз етсін.</w:t>
      </w:r>
    </w:p>
    <w:p>
      <w:pPr>
        <w:spacing w:after="0"/>
        <w:ind w:left="0"/>
        <w:jc w:val="both"/>
      </w:pPr>
      <w:r>
        <w:rPr>
          <w:rFonts w:ascii="Times New Roman"/>
          <w:b w:val="false"/>
          <w:i w:val="false"/>
          <w:color w:val="000000"/>
          <w:sz w:val="28"/>
        </w:rPr>
        <w:t>
      4. Осы шешімнің орындалуын бақылау Әуезов ауданы әкімі аппаратының басшысы С. Омароваға жүктелсін.</w:t>
      </w:r>
    </w:p>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Әуезов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Рақымбетов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w:t>
            </w:r>
            <w:r>
              <w:br/>
            </w:r>
            <w:r>
              <w:rPr>
                <w:rFonts w:ascii="Times New Roman"/>
                <w:b w:val="false"/>
                <w:i w:val="false"/>
                <w:color w:val="000000"/>
                <w:sz w:val="20"/>
              </w:rPr>
              <w:t xml:space="preserve">Әуезов ауданы әкімінің </w:t>
            </w:r>
            <w:r>
              <w:br/>
            </w:r>
            <w:r>
              <w:rPr>
                <w:rFonts w:ascii="Times New Roman"/>
                <w:b w:val="false"/>
                <w:i w:val="false"/>
                <w:color w:val="000000"/>
                <w:sz w:val="20"/>
              </w:rPr>
              <w:t>2018 жылғы 19 наурыздағы</w:t>
            </w:r>
            <w:r>
              <w:br/>
            </w:r>
            <w:r>
              <w:rPr>
                <w:rFonts w:ascii="Times New Roman"/>
                <w:b w:val="false"/>
                <w:i w:val="false"/>
                <w:color w:val="000000"/>
                <w:sz w:val="20"/>
              </w:rPr>
              <w:t>№ 2 шешімімен бекітілген</w:t>
            </w:r>
          </w:p>
        </w:tc>
      </w:tr>
    </w:tbl>
    <w:bookmarkStart w:name="z3" w:id="1"/>
    <w:p>
      <w:pPr>
        <w:spacing w:after="0"/>
        <w:ind w:left="0"/>
        <w:jc w:val="left"/>
      </w:pPr>
      <w:r>
        <w:rPr>
          <w:rFonts w:ascii="Times New Roman"/>
          <w:b/>
          <w:i w:val="false"/>
          <w:color w:val="000000"/>
        </w:rPr>
        <w:t xml:space="preserve"> Алматы қаласы Әуезов ауданы әкімі аппаратының "Б" корпусы</w:t>
      </w:r>
      <w:r>
        <w:br/>
      </w:r>
      <w:r>
        <w:rPr>
          <w:rFonts w:ascii="Times New Roman"/>
          <w:b/>
          <w:i w:val="false"/>
          <w:color w:val="000000"/>
        </w:rPr>
        <w:t>мемлекеттік әкімшілік қызметшілерінің қызметін</w:t>
      </w:r>
      <w:r>
        <w:br/>
      </w:r>
      <w:r>
        <w:rPr>
          <w:rFonts w:ascii="Times New Roman"/>
          <w:b/>
          <w:i w:val="false"/>
          <w:color w:val="000000"/>
        </w:rPr>
        <w:t>бағалаудың әдістемесі</w:t>
      </w:r>
    </w:p>
    <w:bookmarkEnd w:id="1"/>
    <w:bookmarkStart w:name="z4" w:id="2"/>
    <w:p>
      <w:pPr>
        <w:spacing w:after="0"/>
        <w:ind w:left="0"/>
        <w:jc w:val="left"/>
      </w:pPr>
      <w:r>
        <w:rPr>
          <w:rFonts w:ascii="Times New Roman"/>
          <w:b/>
          <w:i w:val="false"/>
          <w:color w:val="000000"/>
        </w:rPr>
        <w:t xml:space="preserve"> 1-тарау. Жалпы ережелер</w:t>
      </w:r>
    </w:p>
    <w:bookmarkEnd w:id="2"/>
    <w:p>
      <w:pPr>
        <w:spacing w:after="0"/>
        <w:ind w:left="0"/>
        <w:jc w:val="both"/>
      </w:pPr>
      <w:r>
        <w:rPr>
          <w:rFonts w:ascii="Times New Roman"/>
          <w:b w:val="false"/>
          <w:i w:val="false"/>
          <w:color w:val="000000"/>
          <w:sz w:val="28"/>
        </w:rPr>
        <w:t xml:space="preserve">
      1. Осы Алматы қаласы Әуезов ауданы әкімі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w:t>
      </w:r>
      <w:r>
        <w:rPr>
          <w:rFonts w:ascii="Times New Roman"/>
          <w:b w:val="false"/>
          <w:i w:val="false"/>
          <w:color w:val="000000"/>
          <w:sz w:val="28"/>
        </w:rPr>
        <w:t>33-бабы 5-тармағына</w:t>
      </w:r>
      <w:r>
        <w:rPr>
          <w:rFonts w:ascii="Times New Roman"/>
          <w:b w:val="false"/>
          <w:i w:val="false"/>
          <w:color w:val="000000"/>
          <w:sz w:val="28"/>
        </w:rPr>
        <w:t xml:space="preserve">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әдістемесіне сәйкес әзірленді және Әуезов ауданы әкімі аппаратының "Б" корпусы мемлекеттік әкімшілік қызметшілерінің (бұдан әрі – "Б" корпусының қызметшілері) қызметін бағалау алгоритмін айқындайды.</w:t>
      </w:r>
    </w:p>
    <w:p>
      <w:pPr>
        <w:spacing w:after="0"/>
        <w:ind w:left="0"/>
        <w:jc w:val="both"/>
      </w:pPr>
      <w:r>
        <w:rPr>
          <w:rFonts w:ascii="Times New Roman"/>
          <w:b w:val="false"/>
          <w:i w:val="false"/>
          <w:color w:val="000000"/>
          <w:sz w:val="28"/>
        </w:rPr>
        <w:t>
      2. Осы Әдістемеде қолданылатын негізгі ұғымдар:</w:t>
      </w:r>
    </w:p>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нысаналы мақсатты индикаторлар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both"/>
      </w:pPr>
      <w:r>
        <w:rPr>
          <w:rFonts w:ascii="Times New Roman"/>
          <w:b w:val="false"/>
          <w:i w:val="false"/>
          <w:color w:val="000000"/>
          <w:sz w:val="28"/>
        </w:rPr>
        <w:t>
      6. Бағалау екі жеке бағыт бойынша жүргізіледі:</w:t>
      </w:r>
    </w:p>
    <w:p>
      <w:pPr>
        <w:spacing w:after="0"/>
        <w:ind w:left="0"/>
        <w:jc w:val="both"/>
      </w:pPr>
      <w:r>
        <w:rPr>
          <w:rFonts w:ascii="Times New Roman"/>
          <w:b w:val="false"/>
          <w:i w:val="false"/>
          <w:color w:val="000000"/>
          <w:sz w:val="28"/>
        </w:rPr>
        <w:t>
      1) Нысаналы мақсатты индикаторлар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p>
      <w:pPr>
        <w:spacing w:after="0"/>
        <w:ind w:left="0"/>
        <w:jc w:val="both"/>
      </w:pPr>
      <w:r>
        <w:rPr>
          <w:rFonts w:ascii="Times New Roman"/>
          <w:b w:val="false"/>
          <w:i w:val="false"/>
          <w:color w:val="000000"/>
          <w:sz w:val="28"/>
        </w:rPr>
        <w:t xml:space="preserve">
      7. Нысаналы мақсатты индикаторлар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Start w:name="z5" w:id="3"/>
    <w:p>
      <w:pPr>
        <w:spacing w:after="0"/>
        <w:ind w:left="0"/>
        <w:jc w:val="left"/>
      </w:pPr>
      <w:r>
        <w:rPr>
          <w:rFonts w:ascii="Times New Roman"/>
          <w:b/>
          <w:i w:val="false"/>
          <w:color w:val="000000"/>
        </w:rPr>
        <w:t xml:space="preserve"> 2-тарау. Нысаналы мақсатты индикаторларды анықтау тәртібі</w:t>
      </w:r>
    </w:p>
    <w:bookmarkEnd w:id="3"/>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нысаналы мақсатты индикаторлар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p>
      <w:pPr>
        <w:spacing w:after="0"/>
        <w:ind w:left="0"/>
        <w:jc w:val="both"/>
      </w:pPr>
      <w:r>
        <w:rPr>
          <w:rFonts w:ascii="Times New Roman"/>
          <w:b w:val="false"/>
          <w:i w:val="false"/>
          <w:color w:val="000000"/>
          <w:sz w:val="28"/>
        </w:rPr>
        <w:t xml:space="preserve">
      10. Жеке жұмыс жоспары тиісті нысаналы мақсатты индикаторлар әзірленген соң, ол бекіту үшін жоғары тұрған басшының қарауына енгізіледі. </w:t>
      </w:r>
    </w:p>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p>
      <w:pPr>
        <w:spacing w:after="0"/>
        <w:ind w:left="0"/>
        <w:jc w:val="both"/>
      </w:pPr>
      <w:r>
        <w:rPr>
          <w:rFonts w:ascii="Times New Roman"/>
          <w:b w:val="false"/>
          <w:i w:val="false"/>
          <w:color w:val="000000"/>
          <w:sz w:val="28"/>
        </w:rPr>
        <w:t>
      12. Нысаналы мақсатты индикаторлар осы Әдістеменің 13-тармағында көрсетілген талаптарға сәйкес келмесе жоғары тұрған басшы жеке жұмыс жоспарын түзетуге қайтарады.</w:t>
      </w:r>
    </w:p>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p>
      <w:pPr>
        <w:spacing w:after="0"/>
        <w:ind w:left="0"/>
        <w:jc w:val="both"/>
      </w:pPr>
      <w:r>
        <w:rPr>
          <w:rFonts w:ascii="Times New Roman"/>
          <w:b w:val="false"/>
          <w:i w:val="false"/>
          <w:color w:val="000000"/>
          <w:sz w:val="28"/>
        </w:rPr>
        <w:t>
      13. Нысаналы мақсатты индикаторлар:</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(нысаналы мақсатты индикаторларды өлшеу үшін нақты критерийлер белгіленеді);</w:t>
      </w:r>
    </w:p>
    <w:p>
      <w:pPr>
        <w:spacing w:after="0"/>
        <w:ind w:left="0"/>
        <w:jc w:val="both"/>
      </w:pPr>
      <w:r>
        <w:rPr>
          <w:rFonts w:ascii="Times New Roman"/>
          <w:b w:val="false"/>
          <w:i w:val="false"/>
          <w:color w:val="000000"/>
          <w:sz w:val="28"/>
        </w:rPr>
        <w:t>
      3) қолжетімді (нысаналы мақсатты индикаторлар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(нысаналы мақсатты индикаторларға қол жеткізу мерзімі белгіленеді);</w:t>
      </w:r>
    </w:p>
    <w:p>
      <w:pPr>
        <w:spacing w:after="0"/>
        <w:ind w:left="0"/>
        <w:jc w:val="both"/>
      </w:pPr>
      <w:r>
        <w:rPr>
          <w:rFonts w:ascii="Times New Roman"/>
          <w:b w:val="false"/>
          <w:i w:val="false"/>
          <w:color w:val="000000"/>
          <w:sz w:val="28"/>
        </w:rPr>
        <w:t>
      5) стратегиялық мақсатттарды жүзеге асыруға бағытталған болуы тиіс.</w:t>
      </w:r>
    </w:p>
    <w:p>
      <w:pPr>
        <w:spacing w:after="0"/>
        <w:ind w:left="0"/>
        <w:jc w:val="both"/>
      </w:pPr>
      <w:r>
        <w:rPr>
          <w:rFonts w:ascii="Times New Roman"/>
          <w:b w:val="false"/>
          <w:i w:val="false"/>
          <w:color w:val="000000"/>
          <w:sz w:val="28"/>
        </w:rPr>
        <w:t xml:space="preserve">
      14. Нысаналы мақсатты индикаторлар саны 5 құрайды. </w:t>
      </w:r>
    </w:p>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Start w:name="z6" w:id="4"/>
    <w:p>
      <w:pPr>
        <w:spacing w:after="0"/>
        <w:ind w:left="0"/>
        <w:jc w:val="left"/>
      </w:pPr>
      <w:r>
        <w:rPr>
          <w:rFonts w:ascii="Times New Roman"/>
          <w:b/>
          <w:i w:val="false"/>
          <w:color w:val="000000"/>
        </w:rPr>
        <w:t xml:space="preserve"> 3-тарау. Нысаналы мақсатты индикаторлар жетістігін бағалау тәртібі</w:t>
      </w:r>
    </w:p>
    <w:bookmarkEnd w:id="4"/>
    <w:p>
      <w:pPr>
        <w:spacing w:after="0"/>
        <w:ind w:left="0"/>
        <w:jc w:val="both"/>
      </w:pPr>
      <w:r>
        <w:rPr>
          <w:rFonts w:ascii="Times New Roman"/>
          <w:b w:val="false"/>
          <w:i w:val="false"/>
          <w:color w:val="000000"/>
          <w:sz w:val="28"/>
        </w:rPr>
        <w:t xml:space="preserve">
      16. Жеке жұмыс жоспарында көрсетілген нысаналы мақсатты индикаторлардың жетістігіне бақылау жүргізу мақсатында тікелей басшы нысаналы мақсатты индикаторларда белгіленген жетістіктерге тоқсан сайын мониторинг жүргізеді. </w:t>
      </w:r>
    </w:p>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жататын"Б" корпусы қызметшісіне нысаналы мақсатты индикаторларға жету және сол үшін қажетті шаралар бойынша жазбаша ұсыныстар береді.</w:t>
      </w:r>
    </w:p>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нысаналы мақсатты индикаторлар бойынша бағалау парағын толтырады және оған қол қояды. </w:t>
      </w:r>
    </w:p>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нысаналы мақсатты индикаторлар бағалау негізінде келесі тәртіпте жүзеге асырылады.</w:t>
      </w:r>
    </w:p>
    <w:p>
      <w:pPr>
        <w:spacing w:after="0"/>
        <w:ind w:left="0"/>
        <w:jc w:val="both"/>
      </w:pPr>
      <w:r>
        <w:rPr>
          <w:rFonts w:ascii="Times New Roman"/>
          <w:b w:val="false"/>
          <w:i w:val="false"/>
          <w:color w:val="000000"/>
          <w:sz w:val="28"/>
        </w:rPr>
        <w:t>
      Нысаналы мақсатты индикаторлардың барлығы орындалған жағдайда "өте жақсы" баға қойылады.</w:t>
      </w:r>
    </w:p>
    <w:p>
      <w:pPr>
        <w:spacing w:after="0"/>
        <w:ind w:left="0"/>
        <w:jc w:val="both"/>
      </w:pPr>
      <w:r>
        <w:rPr>
          <w:rFonts w:ascii="Times New Roman"/>
          <w:b w:val="false"/>
          <w:i w:val="false"/>
          <w:color w:val="000000"/>
          <w:sz w:val="28"/>
        </w:rPr>
        <w:t>
      Нысаналы мақсатты индикаторлар санының 5-нен 4-і орындалған жағдайда "тиімді" баға қойылады.</w:t>
      </w:r>
    </w:p>
    <w:p>
      <w:pPr>
        <w:spacing w:after="0"/>
        <w:ind w:left="0"/>
        <w:jc w:val="both"/>
      </w:pPr>
      <w:r>
        <w:rPr>
          <w:rFonts w:ascii="Times New Roman"/>
          <w:b w:val="false"/>
          <w:i w:val="false"/>
          <w:color w:val="000000"/>
          <w:sz w:val="28"/>
        </w:rPr>
        <w:t>
      Нысаналы мақсатты индикаторлар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Нысаналы мақсатты индикаторлар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Нысаналы мақсатты индикаторлардың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xml:space="preserve">
      2) түзетуге жіберу. </w:t>
      </w:r>
    </w:p>
    <w:p>
      <w:pPr>
        <w:spacing w:after="0"/>
        <w:ind w:left="0"/>
        <w:jc w:val="both"/>
      </w:pPr>
      <w:r>
        <w:rPr>
          <w:rFonts w:ascii="Times New Roman"/>
          <w:b w:val="false"/>
          <w:i w:val="false"/>
          <w:color w:val="000000"/>
          <w:sz w:val="28"/>
        </w:rPr>
        <w:t>
      22. Бағалау парағы нысаналы мақсатты индикаторлар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Start w:name="z7" w:id="5"/>
    <w:p>
      <w:pPr>
        <w:spacing w:after="0"/>
        <w:ind w:left="0"/>
        <w:jc w:val="left"/>
      </w:pPr>
      <w:r>
        <w:rPr>
          <w:rFonts w:ascii="Times New Roman"/>
          <w:b/>
          <w:i w:val="false"/>
          <w:color w:val="000000"/>
        </w:rPr>
        <w:t xml:space="preserve"> 4-тарау. Құзыреттерді бағалау тәртібі</w:t>
      </w:r>
    </w:p>
    <w:bookmarkEnd w:id="5"/>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Start w:name="z8" w:id="6"/>
    <w:p>
      <w:pPr>
        <w:spacing w:after="0"/>
        <w:ind w:left="0"/>
        <w:jc w:val="left"/>
      </w:pPr>
      <w:r>
        <w:rPr>
          <w:rFonts w:ascii="Times New Roman"/>
          <w:b/>
          <w:i w:val="false"/>
          <w:color w:val="000000"/>
        </w:rPr>
        <w:t xml:space="preserve"> 5-тарау. Бағалау нәтижелерін Комиссиямен қарау және</w:t>
      </w:r>
      <w:r>
        <w:br/>
      </w:r>
      <w:r>
        <w:rPr>
          <w:rFonts w:ascii="Times New Roman"/>
          <w:b/>
          <w:i w:val="false"/>
          <w:color w:val="000000"/>
        </w:rPr>
        <w:t>бағалау нәтижесіне шағымдану</w:t>
      </w:r>
    </w:p>
    <w:bookmarkEnd w:id="6"/>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32. Комиссияның шешімі ашық дауыс беру арқылы қабылданады.</w:t>
      </w:r>
    </w:p>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жағдайда)"графасында көрсетіледі.</w:t>
      </w:r>
    </w:p>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жағдайда,еркін түрде акт құрылып, персоналды басқару қызметімен және Әуезов ауданы әкімі аппаратының басқа екі қызметшісімен қол қойылған акт толтырылады.</w:t>
      </w:r>
    </w:p>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Әуезов ауданы әкімінің интранет-порталы арқылы жолданады.</w:t>
      </w:r>
    </w:p>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күні__________________</w:t>
            </w:r>
            <w:r>
              <w:br/>
            </w:r>
            <w:r>
              <w:rPr>
                <w:rFonts w:ascii="Times New Roman"/>
                <w:b w:val="false"/>
                <w:i w:val="false"/>
                <w:color w:val="000000"/>
                <w:sz w:val="20"/>
              </w:rPr>
              <w:t>қолы_________________</w:t>
            </w:r>
          </w:p>
        </w:tc>
      </w:tr>
    </w:tbl>
    <w:p>
      <w:pPr>
        <w:spacing w:after="0"/>
        <w:ind w:left="0"/>
        <w:jc w:val="left"/>
      </w:pPr>
      <w:r>
        <w:rPr>
          <w:rFonts w:ascii="Times New Roman"/>
          <w:b/>
          <w:i w:val="false"/>
          <w:color w:val="000000"/>
        </w:rPr>
        <w:t xml:space="preserve"> Алматы қаласы Әуезов ауданы әкімі аппаратының</w:t>
      </w:r>
      <w:r>
        <w:br/>
      </w:r>
      <w:r>
        <w:rPr>
          <w:rFonts w:ascii="Times New Roman"/>
          <w:b/>
          <w:i w:val="false"/>
          <w:color w:val="000000"/>
        </w:rPr>
        <w:t>"Б" корпусы мемлекеттік әкімшілік</w:t>
      </w:r>
      <w:r>
        <w:br/>
      </w:r>
      <w:r>
        <w:rPr>
          <w:rFonts w:ascii="Times New Roman"/>
          <w:b/>
          <w:i w:val="false"/>
          <w:color w:val="000000"/>
        </w:rPr>
        <w:t>қызметшісінің жеке жұмыс жоспары __________________________________ жыл</w:t>
      </w:r>
      <w:r>
        <w:br/>
      </w:r>
      <w:r>
        <w:rPr>
          <w:rFonts w:ascii="Times New Roman"/>
          <w:b/>
          <w:i w:val="false"/>
          <w:color w:val="000000"/>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Нысаналы мақсатты индикаторлар бойынша бағалау парағы ________________________________________________________________</w:t>
      </w:r>
      <w:r>
        <w:br/>
      </w:r>
      <w:r>
        <w:rPr>
          <w:rFonts w:ascii="Times New Roman"/>
          <w:b/>
          <w:i w:val="false"/>
          <w:color w:val="000000"/>
        </w:rPr>
        <w:t>(Т.А.Ә., бағаланатын тұлғаның лауазымы) ________________________________________________________________</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  _____________________жыл</w:t>
      </w:r>
      <w:r>
        <w:br/>
      </w:r>
      <w:r>
        <w:rPr>
          <w:rFonts w:ascii="Times New Roman"/>
          <w:b/>
          <w:i w:val="false"/>
          <w:color w:val="000000"/>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 Б</w:t>
            </w:r>
            <w:r>
              <w:rPr>
                <w:rFonts w:ascii="Times New Roman"/>
                <w:b/>
                <w:i w:val="false"/>
                <w:color w:val="000000"/>
                <w:sz w:val="20"/>
              </w:rPr>
              <w:t>А</w:t>
            </w:r>
            <w:r>
              <w:rPr>
                <w:rFonts w:ascii="Times New Roman"/>
                <w:b/>
                <w:i w:val="false"/>
                <w:color w:val="000000"/>
                <w:sz w:val="20"/>
              </w:rPr>
              <w:t>СҚ</w:t>
            </w:r>
            <w:r>
              <w:rPr>
                <w:rFonts w:ascii="Times New Roman"/>
                <w:b/>
                <w:i w:val="false"/>
                <w:color w:val="000000"/>
                <w:sz w:val="20"/>
              </w:rPr>
              <w:t>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xml:space="preserve">
E-4;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E-3; *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xml:space="preserve">
E-4;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xml:space="preserve">
E-4;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xml:space="preserve">
E-4;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xml:space="preserve">
E-4;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xml:space="preserve">
E-4;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xml:space="preserve">
E-4;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xml:space="preserve">
E-4;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xml:space="preserve">
E-4;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(бағалау мерзіміжыл)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Комиссияның хатшысы:_____________________ Күні: ___________________________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Комиссияның төрағасы:________________________ Күні: ___________________________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Комиссияның мүшесі:_______________________ Күні: _____________________________</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