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6cb3" w14:textId="6336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"Бiлiм беру ұйымдарында бiлiм алушыларға академиялық демалыс беру" мемлекеттiк көрсетiлетiн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2018 жылғы 24 мамырдағы № 2/226 қаулысы. Алматы қаласы Әділет департаментінде 2018 жылғы 7 маусымда № 1484 болып тіркелді. Күші жойылды - Алматы қаласы әкімдігінің 2020 жылғы 28 желтоқсандағы № 4/620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09.12.2020 № 4/564 (алғаш ресми жарияланған күннен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2013 жылғы 15 сәуiрдегi "Мемлекеттiк көрсетiлетiн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Алматы қаласының әкiмдiгi ҚАУЛЫ ЕТЕДI:</w:t>
      </w:r>
    </w:p>
    <w:p>
      <w:pPr>
        <w:spacing w:after="0"/>
        <w:ind w:left="0"/>
        <w:jc w:val="both"/>
      </w:pPr>
      <w:r>
        <w:rPr>
          <w:rFonts w:ascii="Times New Roman"/>
          <w:b w:val="false"/>
          <w:i w:val="false"/>
          <w:color w:val="000000"/>
          <w:sz w:val="28"/>
        </w:rPr>
        <w:t xml:space="preserve">
      1. Қоса берiлiп отырған "Бiлiм беру ұйымдарында бiлiм алушыларға академиялық демалыс беру" мемлекеттiк көрсетiлетiн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w:t>
      </w:r>
    </w:p>
    <w:p>
      <w:pPr>
        <w:spacing w:after="0"/>
        <w:ind w:left="0"/>
        <w:jc w:val="both"/>
      </w:pPr>
      <w:r>
        <w:rPr>
          <w:rFonts w:ascii="Times New Roman"/>
          <w:b w:val="false"/>
          <w:i w:val="false"/>
          <w:color w:val="000000"/>
          <w:sz w:val="28"/>
        </w:rPr>
        <w:t>
      2. Алматы қаласы Білім басқармасы Қазақстан Республикасының заңнамасымен белгiленген тәртiпте осы қаулыны әдiлет органдарында мемлекеттiк тiркеудi, кейiннен мерзiмдi баспа басылымдарында, Қазақстан Республикасы нормативтiк құқықтық актiлерiнiң эталондық бақылау банкiнде және Алматы қаласы әкiмдiгiнiң ресми интернет-ресурсында ресми жариялауды қамтамасыз етсiн.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А. Қырықбаевқа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2018 жылғы 24 мамырдағы</w:t>
            </w:r>
            <w:r>
              <w:br/>
            </w:r>
            <w:r>
              <w:rPr>
                <w:rFonts w:ascii="Times New Roman"/>
                <w:b w:val="false"/>
                <w:i w:val="false"/>
                <w:color w:val="000000"/>
                <w:sz w:val="20"/>
              </w:rPr>
              <w:t>№ 2/226 қаулысымен бекітілді</w:t>
            </w:r>
          </w:p>
        </w:tc>
      </w:tr>
    </w:tbl>
    <w:bookmarkStart w:name="z2" w:id="0"/>
    <w:p>
      <w:pPr>
        <w:spacing w:after="0"/>
        <w:ind w:left="0"/>
        <w:jc w:val="left"/>
      </w:pPr>
      <w:r>
        <w:rPr>
          <w:rFonts w:ascii="Times New Roman"/>
          <w:b/>
          <w:i w:val="false"/>
          <w:color w:val="000000"/>
        </w:rPr>
        <w:t xml:space="preserve"> "Бiлiм беру ұйымдарында бiлiм алушыларға академиялық демалыс беру"</w:t>
      </w:r>
      <w:r>
        <w:br/>
      </w:r>
      <w:r>
        <w:rPr>
          <w:rFonts w:ascii="Times New Roman"/>
          <w:b/>
          <w:i w:val="false"/>
          <w:color w:val="000000"/>
        </w:rPr>
        <w:t>мемлекеттік көрсетілетін қызмет регламенті 1. Жалпы ережелер</w:t>
      </w:r>
    </w:p>
    <w:bookmarkEnd w:id="0"/>
    <w:p>
      <w:pPr>
        <w:spacing w:after="0"/>
        <w:ind w:left="0"/>
        <w:jc w:val="both"/>
      </w:pPr>
      <w:r>
        <w:rPr>
          <w:rFonts w:ascii="Times New Roman"/>
          <w:b w:val="false"/>
          <w:i w:val="false"/>
          <w:color w:val="000000"/>
          <w:sz w:val="28"/>
        </w:rPr>
        <w:t xml:space="preserve">
      1. "Бiлiм беру ұйымдарында бiлiм алушыларға академиялық демалыс беру" мемлекеттік көрсетілетін қызметін (бұдан әрі – мемлекеттік көрсетілетін қызмет) техникалық және кәсiптiк, орта бiлiмнен кейiнгi бiлiм беру ұйымдары (бұдан әрі - көрсетілетін қызметті беруші) Қазақстан Республикасы Білім және ғылым министрінің міндетін атқарушының 2017 жылғы 27 шілдедегі № 357 </w:t>
      </w:r>
      <w:r>
        <w:rPr>
          <w:rFonts w:ascii="Times New Roman"/>
          <w:b w:val="false"/>
          <w:i w:val="false"/>
          <w:color w:val="000000"/>
          <w:sz w:val="28"/>
        </w:rPr>
        <w:t>бұйрығымен</w:t>
      </w:r>
      <w:r>
        <w:rPr>
          <w:rFonts w:ascii="Times New Roman"/>
          <w:b w:val="false"/>
          <w:i w:val="false"/>
          <w:color w:val="000000"/>
          <w:sz w:val="28"/>
        </w:rPr>
        <w:t xml:space="preserve"> бекітілген "Бiлiм беру ұйымдарында бiлiм алушыларға академиялық демалыс беру" мемлекеттік көрсетілетін қызмет стандартының (бұдан әрі – Стандарт) негізінде көрсетеді.</w:t>
      </w:r>
    </w:p>
    <w:p>
      <w:pPr>
        <w:spacing w:after="0"/>
        <w:ind w:left="0"/>
        <w:jc w:val="both"/>
      </w:pPr>
      <w:r>
        <w:rPr>
          <w:rFonts w:ascii="Times New Roman"/>
          <w:b w:val="false"/>
          <w:i w:val="false"/>
          <w:color w:val="000000"/>
          <w:sz w:val="28"/>
        </w:rPr>
        <w:t>
      Құжаттарды қабылдау және мемлекеттiк қызмет көрсету нәтижелерiн беру:</w:t>
      </w:r>
    </w:p>
    <w:p>
      <w:pPr>
        <w:spacing w:after="0"/>
        <w:ind w:left="0"/>
        <w:jc w:val="both"/>
      </w:pPr>
      <w:r>
        <w:rPr>
          <w:rFonts w:ascii="Times New Roman"/>
          <w:b w:val="false"/>
          <w:i w:val="false"/>
          <w:color w:val="000000"/>
          <w:sz w:val="28"/>
        </w:rPr>
        <w:t>
      1) көрсетiлетiн қызметтi берушiнiң кеңсесi;</w:t>
      </w:r>
    </w:p>
    <w:p>
      <w:pPr>
        <w:spacing w:after="0"/>
        <w:ind w:left="0"/>
        <w:jc w:val="both"/>
      </w:pPr>
      <w:r>
        <w:rPr>
          <w:rFonts w:ascii="Times New Roman"/>
          <w:b w:val="false"/>
          <w:i w:val="false"/>
          <w:color w:val="000000"/>
          <w:sz w:val="28"/>
        </w:rPr>
        <w:t>
      2) "Азаматтарға арналған үкiмет" мемлекеттiк корпорациясы" коммерциялық емес акционерлiк қоғамы (бұдан әрi – Мемлекеттiк корпорация) арқылы жүзеге асырылады.</w:t>
      </w:r>
    </w:p>
    <w:p>
      <w:pPr>
        <w:spacing w:after="0"/>
        <w:ind w:left="0"/>
        <w:jc w:val="both"/>
      </w:pPr>
      <w:r>
        <w:rPr>
          <w:rFonts w:ascii="Times New Roman"/>
          <w:b w:val="false"/>
          <w:i w:val="false"/>
          <w:color w:val="000000"/>
          <w:sz w:val="28"/>
        </w:rPr>
        <w:t>
      2. Мемлекеттiк қызметті көрсету нысаны: қағаз жүзінде.</w:t>
      </w:r>
    </w:p>
    <w:p>
      <w:pPr>
        <w:spacing w:after="0"/>
        <w:ind w:left="0"/>
        <w:jc w:val="both"/>
      </w:pPr>
      <w:r>
        <w:rPr>
          <w:rFonts w:ascii="Times New Roman"/>
          <w:b w:val="false"/>
          <w:i w:val="false"/>
          <w:color w:val="000000"/>
          <w:sz w:val="28"/>
        </w:rPr>
        <w:t xml:space="preserve">
      3. Мемлекеттiк қызметтi көрсету нәтижесi – белгiленген тәртiппен расталған бiлiм беру ұйымы басшысының бiлiм алушыға басталу және аяқталу мерзiмiн көрсете отырып, академиялық демалыс беру туралы бұйрығының көшiрмесi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белгiленген негiздеме бойынша мемлекеттiк қызмет көрсетуден бас тарту туралы дәлелдi жауап.</w:t>
      </w:r>
    </w:p>
    <w:p>
      <w:pPr>
        <w:spacing w:after="0"/>
        <w:ind w:left="0"/>
        <w:jc w:val="both"/>
      </w:pPr>
      <w:r>
        <w:rPr>
          <w:rFonts w:ascii="Times New Roman"/>
          <w:b w:val="false"/>
          <w:i w:val="false"/>
          <w:color w:val="000000"/>
          <w:sz w:val="28"/>
        </w:rPr>
        <w:t>
      Мемлекеттiк қызмет көрсету нәтижесiн беру нысаны: қағаз жүзiнде.</w:t>
      </w:r>
    </w:p>
    <w:bookmarkStart w:name="z3" w:id="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тәртібінің</w:t>
      </w:r>
      <w:r>
        <w:br/>
      </w:r>
      <w:r>
        <w:rPr>
          <w:rFonts w:ascii="Times New Roman"/>
          <w:b/>
          <w:i w:val="false"/>
          <w:color w:val="000000"/>
        </w:rPr>
        <w:t>сипаттамасы</w:t>
      </w:r>
    </w:p>
    <w:bookmarkEnd w:id="1"/>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өтінішті және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 орындаудың ұзақтығы:</w:t>
      </w:r>
    </w:p>
    <w:p>
      <w:pPr>
        <w:spacing w:after="0"/>
        <w:ind w:left="0"/>
        <w:jc w:val="both"/>
      </w:pPr>
      <w:r>
        <w:rPr>
          <w:rFonts w:ascii="Times New Roman"/>
          <w:b w:val="false"/>
          <w:i w:val="false"/>
          <w:color w:val="000000"/>
          <w:sz w:val="28"/>
        </w:rPr>
        <w:t>
      1) көрсетiлетiн қызметтi берушiнiң оқу бөлiмi қызметкерiнiң өтiнiштi тiркеуi және құжаттарды қабылдауы, рәсiмнiң ұзақтығы – 15 минут;</w:t>
      </w:r>
    </w:p>
    <w:p>
      <w:pPr>
        <w:spacing w:after="0"/>
        <w:ind w:left="0"/>
        <w:jc w:val="both"/>
      </w:pPr>
      <w:r>
        <w:rPr>
          <w:rFonts w:ascii="Times New Roman"/>
          <w:b w:val="false"/>
          <w:i w:val="false"/>
          <w:color w:val="000000"/>
          <w:sz w:val="28"/>
        </w:rPr>
        <w:t>
      2) көрсетiлетiн қызметтi берушi басшысының өтiнiштi қарауы және ұсынылған құжаттарды тексеруi, рәсiмнiң ұзақтығы – 15 минут;</w:t>
      </w:r>
    </w:p>
    <w:p>
      <w:pPr>
        <w:spacing w:after="0"/>
        <w:ind w:left="0"/>
        <w:jc w:val="both"/>
      </w:pPr>
      <w:r>
        <w:rPr>
          <w:rFonts w:ascii="Times New Roman"/>
          <w:b w:val="false"/>
          <w:i w:val="false"/>
          <w:color w:val="000000"/>
          <w:sz w:val="28"/>
        </w:rPr>
        <w:t>
      3) көрсетiлетiн қызметтi берушiнiң жауапты тұлғасының мемлекеттiк қызмет көрсету нәтижесiн ресiмдеуi, рәсiмнiң ұзақтығы – 1 жұмыс күні;</w:t>
      </w:r>
    </w:p>
    <w:p>
      <w:pPr>
        <w:spacing w:after="0"/>
        <w:ind w:left="0"/>
        <w:jc w:val="both"/>
      </w:pPr>
      <w:r>
        <w:rPr>
          <w:rFonts w:ascii="Times New Roman"/>
          <w:b w:val="false"/>
          <w:i w:val="false"/>
          <w:color w:val="000000"/>
          <w:sz w:val="28"/>
        </w:rPr>
        <w:t>
      4) көрсетiлетiн қызметтi алушыға мемлекеттiк қызмет көрсету нәтижесiн беру, рәсiмнiң ұзақтығы – 1 жұмыс күні.</w:t>
      </w:r>
    </w:p>
    <w:p>
      <w:pPr>
        <w:spacing w:after="0"/>
        <w:ind w:left="0"/>
        <w:jc w:val="both"/>
      </w:pPr>
      <w:r>
        <w:rPr>
          <w:rFonts w:ascii="Times New Roman"/>
          <w:b w:val="false"/>
          <w:i w:val="false"/>
          <w:color w:val="000000"/>
          <w:sz w:val="28"/>
        </w:rPr>
        <w:t>
      6.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көрсетiлетiн қызметтi алушыға құжаттардың қабылданғаны туралы қолхат беру;</w:t>
      </w:r>
    </w:p>
    <w:p>
      <w:pPr>
        <w:spacing w:after="0"/>
        <w:ind w:left="0"/>
        <w:jc w:val="both"/>
      </w:pPr>
      <w:r>
        <w:rPr>
          <w:rFonts w:ascii="Times New Roman"/>
          <w:b w:val="false"/>
          <w:i w:val="false"/>
          <w:color w:val="000000"/>
          <w:sz w:val="28"/>
        </w:rPr>
        <w:t>
      2) көрсетiлетiн қызметтi берушi басшысының бұрыштамаға сәйкес көрсетiлетiн қызметтi алушының өтiнiшiн көрсетiлетiн қызмет берушiнiң жауапты тұлғасына орындау үшiн беруi;</w:t>
      </w:r>
    </w:p>
    <w:p>
      <w:pPr>
        <w:spacing w:after="0"/>
        <w:ind w:left="0"/>
        <w:jc w:val="both"/>
      </w:pPr>
      <w:r>
        <w:rPr>
          <w:rFonts w:ascii="Times New Roman"/>
          <w:b w:val="false"/>
          <w:i w:val="false"/>
          <w:color w:val="000000"/>
          <w:sz w:val="28"/>
        </w:rPr>
        <w:t>
      3) көрсетiлетiн қызметтi берушi басшысының мемлекеттiк қызмет көрсету нәтижесiне қол қоюы;</w:t>
      </w:r>
    </w:p>
    <w:p>
      <w:pPr>
        <w:spacing w:after="0"/>
        <w:ind w:left="0"/>
        <w:jc w:val="both"/>
      </w:pPr>
      <w:r>
        <w:rPr>
          <w:rFonts w:ascii="Times New Roman"/>
          <w:b w:val="false"/>
          <w:i w:val="false"/>
          <w:color w:val="000000"/>
          <w:sz w:val="28"/>
        </w:rPr>
        <w:t>
      4) көрсетiлетiн қызметтi алушының мемлекеттiк қызмет көрсету нәтижесiн алуы.</w:t>
      </w:r>
    </w:p>
    <w:bookmarkStart w:name="z4" w:id="2"/>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тәртібінің сипаттамасы</w:t>
      </w:r>
    </w:p>
    <w:bookmarkEnd w:id="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тізбесі:</w:t>
      </w:r>
    </w:p>
    <w:p>
      <w:pPr>
        <w:spacing w:after="0"/>
        <w:ind w:left="0"/>
        <w:jc w:val="both"/>
      </w:pPr>
      <w:r>
        <w:rPr>
          <w:rFonts w:ascii="Times New Roman"/>
          <w:b w:val="false"/>
          <w:i w:val="false"/>
          <w:color w:val="000000"/>
          <w:sz w:val="28"/>
        </w:rPr>
        <w:t>
      көрсетілетін қызметті берушінің оқу бөлімінің қызметкері;</w:t>
      </w:r>
    </w:p>
    <w:p>
      <w:pPr>
        <w:spacing w:after="0"/>
        <w:ind w:left="0"/>
        <w:jc w:val="both"/>
      </w:pPr>
      <w:r>
        <w:rPr>
          <w:rFonts w:ascii="Times New Roman"/>
          <w:b w:val="false"/>
          <w:i w:val="false"/>
          <w:color w:val="000000"/>
          <w:sz w:val="28"/>
        </w:rPr>
        <w:t>
      көрсетілетін қызметті берушінің жауапты тұлғасы;</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 (іс-қимылдар) ретін сипаттау:</w:t>
      </w:r>
    </w:p>
    <w:p>
      <w:pPr>
        <w:spacing w:after="0"/>
        <w:ind w:left="0"/>
        <w:jc w:val="both"/>
      </w:pPr>
      <w:r>
        <w:rPr>
          <w:rFonts w:ascii="Times New Roman"/>
          <w:b w:val="false"/>
          <w:i w:val="false"/>
          <w:color w:val="000000"/>
          <w:sz w:val="28"/>
        </w:rPr>
        <w:t xml:space="preserve">
      1) көрсетілетін қызметті берушінің оқу бөлімінің қызметкері өтінішті тіркейді, құжаттарды қабылдайды және көрсетілетін қызметті берушінің басшысына қарау үшін жолдайды, рәсімнің ұзақтығы – 15 минут;  </w:t>
      </w:r>
    </w:p>
    <w:p>
      <w:pPr>
        <w:spacing w:after="0"/>
        <w:ind w:left="0"/>
        <w:jc w:val="both"/>
      </w:pPr>
      <w:r>
        <w:rPr>
          <w:rFonts w:ascii="Times New Roman"/>
          <w:b w:val="false"/>
          <w:i w:val="false"/>
          <w:color w:val="000000"/>
          <w:sz w:val="28"/>
        </w:rPr>
        <w:t>
      2) көрсетілетін қызметті берушінің басшысы бұрыштамаға сәйкес көрсетілетін қызметті алушының өтінішін көрсетілетін қызмет берушінің жауапты тұлғасына орындау үшін береді, рәсімнің ұзақтығы – 15 минут;</w:t>
      </w:r>
    </w:p>
    <w:p>
      <w:pPr>
        <w:spacing w:after="0"/>
        <w:ind w:left="0"/>
        <w:jc w:val="both"/>
      </w:pPr>
      <w:r>
        <w:rPr>
          <w:rFonts w:ascii="Times New Roman"/>
          <w:b w:val="false"/>
          <w:i w:val="false"/>
          <w:color w:val="000000"/>
          <w:sz w:val="28"/>
        </w:rPr>
        <w:t>
      3) көрсетілетін қызметті берушінің жауапты тұлғасы құжаттардың толықтығын тексереді, мемлекеттiк қызмет көрсету нәтижесiн дайындайды, көрсетілетін қызметті берушінің басшысына қол қойғызады, содан кейін көрсетілетін қызметті алушыға беру үшін көрсетілетін қызметті берушінің оқу бөлімінің қызметкеріне береді, рәсімнің ұзақтығы – 2 жұмыс күні;</w:t>
      </w:r>
    </w:p>
    <w:p>
      <w:pPr>
        <w:spacing w:after="0"/>
        <w:ind w:left="0"/>
        <w:jc w:val="both"/>
      </w:pPr>
      <w:r>
        <w:rPr>
          <w:rFonts w:ascii="Times New Roman"/>
          <w:b w:val="false"/>
          <w:i w:val="false"/>
          <w:color w:val="000000"/>
          <w:sz w:val="28"/>
        </w:rPr>
        <w:t>
      4) көрсетілетін қызметті берушінің оқу бөлімінің қызметкері мемлекеттiк қызмет көрсету нәтижесiн көрсетілетін қызметті алушыға береді, рәсімнің ұзақтығы – 1 жұмыс күні.</w:t>
      </w:r>
    </w:p>
    <w:bookmarkStart w:name="z5" w:id="3"/>
    <w:p>
      <w:pPr>
        <w:spacing w:after="0"/>
        <w:ind w:left="0"/>
        <w:jc w:val="left"/>
      </w:pPr>
      <w:r>
        <w:rPr>
          <w:rFonts w:ascii="Times New Roman"/>
          <w:b/>
          <w:i w:val="false"/>
          <w:color w:val="000000"/>
        </w:rPr>
        <w:t xml:space="preserve"> 4. Мемлекеттiк корпорациямен және (немесе) өзге де көрсетiлетiн қызметтi</w:t>
      </w:r>
      <w:r>
        <w:br/>
      </w:r>
      <w:r>
        <w:rPr>
          <w:rFonts w:ascii="Times New Roman"/>
          <w:b/>
          <w:i w:val="false"/>
          <w:color w:val="000000"/>
        </w:rPr>
        <w:t>берушiлермен өзара iс-қимыл тәртiбiнің, сондай-ақ мемлекеттiк қызмет</w:t>
      </w:r>
      <w:r>
        <w:br/>
      </w:r>
      <w:r>
        <w:rPr>
          <w:rFonts w:ascii="Times New Roman"/>
          <w:b/>
          <w:i w:val="false"/>
          <w:color w:val="000000"/>
        </w:rPr>
        <w:t>көрсету процесiнде ақпараттық жүйелердi пайдалану</w:t>
      </w:r>
      <w:r>
        <w:br/>
      </w:r>
      <w:r>
        <w:rPr>
          <w:rFonts w:ascii="Times New Roman"/>
          <w:b/>
          <w:i w:val="false"/>
          <w:color w:val="000000"/>
        </w:rPr>
        <w:t>тәртiбiнің сипаттамасы</w:t>
      </w:r>
    </w:p>
    <w:bookmarkEnd w:id="3"/>
    <w:p>
      <w:pPr>
        <w:spacing w:after="0"/>
        <w:ind w:left="0"/>
        <w:jc w:val="both"/>
      </w:pPr>
      <w:r>
        <w:rPr>
          <w:rFonts w:ascii="Times New Roman"/>
          <w:b w:val="false"/>
          <w:i w:val="false"/>
          <w:color w:val="000000"/>
          <w:sz w:val="28"/>
        </w:rPr>
        <w:t>
      9. Әрбір рәсімнің ұзақтығы көрсете отырып, Мемлекеттiк корпорацияға жүгiну тәртiбiнің сипаттамасы:</w:t>
      </w:r>
    </w:p>
    <w:p>
      <w:pPr>
        <w:spacing w:after="0"/>
        <w:ind w:left="0"/>
        <w:jc w:val="both"/>
      </w:pPr>
      <w:r>
        <w:rPr>
          <w:rFonts w:ascii="Times New Roman"/>
          <w:b w:val="false"/>
          <w:i w:val="false"/>
          <w:color w:val="000000"/>
          <w:sz w:val="28"/>
        </w:rPr>
        <w:t xml:space="preserve">
      1) көрсетiлетiн қызметтi алушы өтiнiштi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қажеттi құжаттарды Мемлекеттiк корпорацияның қызметкерiне тапсырады, құжаттарды тапсырған кезде көрсетілетін қызметті алушыға тиiстi құжаттардың қабылданғаны туралы қолхат берiледi, рәсiмнiң ұзақтығы – 15 минут;</w:t>
      </w:r>
    </w:p>
    <w:p>
      <w:pPr>
        <w:spacing w:after="0"/>
        <w:ind w:left="0"/>
        <w:jc w:val="both"/>
      </w:pPr>
      <w:r>
        <w:rPr>
          <w:rFonts w:ascii="Times New Roman"/>
          <w:b w:val="false"/>
          <w:i w:val="false"/>
          <w:color w:val="000000"/>
          <w:sz w:val="28"/>
        </w:rPr>
        <w:t>
      2) Мемлекеттiк корпорацияның қызметкерi құжаттарды қабылдауды жүзеге асырады және көрсетiлетін қызметтi берушiге жiберу үшiн Мемлекеттiк корпорацияның жинақтаушы бөлiмiне жолдайды, рәсiмнiң ұзақтығы – 15 минут;</w:t>
      </w:r>
    </w:p>
    <w:p>
      <w:pPr>
        <w:spacing w:after="0"/>
        <w:ind w:left="0"/>
        <w:jc w:val="both"/>
      </w:pPr>
      <w:r>
        <w:rPr>
          <w:rFonts w:ascii="Times New Roman"/>
          <w:b w:val="false"/>
          <w:i w:val="false"/>
          <w:color w:val="000000"/>
          <w:sz w:val="28"/>
        </w:rPr>
        <w:t>
      3) көрсетiлетiн қызметтi берушiнiң оқу бөлiмiнің қызметкерi өтiнiштi тiркейдi, құжаттарды қабылдайды және көрсетiлетiн қызметтi берушiнiң басшысына қарау үшiн жолдайды, рәсiмнiң ұзақтығы – 15 минут;</w:t>
      </w:r>
    </w:p>
    <w:p>
      <w:pPr>
        <w:spacing w:after="0"/>
        <w:ind w:left="0"/>
        <w:jc w:val="both"/>
      </w:pPr>
      <w:r>
        <w:rPr>
          <w:rFonts w:ascii="Times New Roman"/>
          <w:b w:val="false"/>
          <w:i w:val="false"/>
          <w:color w:val="000000"/>
          <w:sz w:val="28"/>
        </w:rPr>
        <w:t>
      4) көрсетiлетiн қызметтi берушiнiң басшысы бұрыштамаға сәйкес көрсетiлетiн қызметтi алушының өтiнiшiн көрсетiлетiн қызметті берушiнiң жауапты тұлғасына орындау үшiн бередi, рәсiмнiң ұзақтығы – 15 минут;</w:t>
      </w:r>
    </w:p>
    <w:p>
      <w:pPr>
        <w:spacing w:after="0"/>
        <w:ind w:left="0"/>
        <w:jc w:val="both"/>
      </w:pPr>
      <w:r>
        <w:rPr>
          <w:rFonts w:ascii="Times New Roman"/>
          <w:b w:val="false"/>
          <w:i w:val="false"/>
          <w:color w:val="000000"/>
          <w:sz w:val="28"/>
        </w:rPr>
        <w:t>
      5) көрсетiлетiн қызметтi берушiнiң жауапты тұлғасы құжаттардың толықтығын тексередi, мемлекеттiк қызмет көрсету нәтижесiн дайындайды, көрсетiлетiн қызметтi берушiнiң басшысына қол қойғызады, содан кейiн Мемлекеттiк корпорацияның қызметкерiне беру үшiн көрсетiлетiн қызметтi берушiнiң оқу бөлiмiнің қызметкерiне бередi, рәсiмнiң ұзақтығы – 1 жұмыс күні;</w:t>
      </w:r>
    </w:p>
    <w:p>
      <w:pPr>
        <w:spacing w:after="0"/>
        <w:ind w:left="0"/>
        <w:jc w:val="both"/>
      </w:pPr>
      <w:r>
        <w:rPr>
          <w:rFonts w:ascii="Times New Roman"/>
          <w:b w:val="false"/>
          <w:i w:val="false"/>
          <w:color w:val="000000"/>
          <w:sz w:val="28"/>
        </w:rPr>
        <w:t>
      6) көрсетiлетiн қызметтi берушiнiң оқу бөлiмiнің қызметкерi мемлекеттiк қызмет көрсету нәтижесiн Мемлекеттiк корпорацияның қызметкерiне бередi, рәсiмнiң ұзақтығы – 1 жұмыс күні;</w:t>
      </w:r>
    </w:p>
    <w:p>
      <w:pPr>
        <w:spacing w:after="0"/>
        <w:ind w:left="0"/>
        <w:jc w:val="both"/>
      </w:pPr>
      <w:r>
        <w:rPr>
          <w:rFonts w:ascii="Times New Roman"/>
          <w:b w:val="false"/>
          <w:i w:val="false"/>
          <w:color w:val="000000"/>
          <w:sz w:val="28"/>
        </w:rPr>
        <w:t>
      7) Мемлекеттiк корпорацияның қызметкерi мемлекеттiк қызмет көрсету нәтижесiн көрсетiлетiн қызметтi алушыға бередi, рәсiмнiң ұзақтығы - 15 минут.</w:t>
      </w:r>
    </w:p>
    <w:p>
      <w:pPr>
        <w:spacing w:after="0"/>
        <w:ind w:left="0"/>
        <w:jc w:val="both"/>
      </w:pPr>
      <w:r>
        <w:rPr>
          <w:rFonts w:ascii="Times New Roman"/>
          <w:b w:val="false"/>
          <w:i w:val="false"/>
          <w:color w:val="000000"/>
          <w:sz w:val="28"/>
        </w:rPr>
        <w:t xml:space="preserve">
      10. Көрсетiлетiн қызметтi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тiзбеге сәйкес құжаттар топтамасын толық ұсынбаған жағдайда, Мемлекеттiк корпорация қызметкерi өтiнiштi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бередi.</w:t>
      </w:r>
    </w:p>
    <w:p>
      <w:pPr>
        <w:spacing w:after="0"/>
        <w:ind w:left="0"/>
        <w:jc w:val="both"/>
      </w:pPr>
      <w:r>
        <w:rPr>
          <w:rFonts w:ascii="Times New Roman"/>
          <w:b w:val="false"/>
          <w:i w:val="false"/>
          <w:color w:val="000000"/>
          <w:sz w:val="28"/>
        </w:rPr>
        <w:t xml:space="preserve">
      11. Мемлекеттiк қызмет көрсету процесiнде рәсiмдердiң (iс-қимылдардың) ретiн, көрсетiлетiн қызметтi берушiнiң құрылымдық бөлiмшелерiнiң (қызметкерлерiнiң) өзара iс-қимылының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"Бiлiм беру ұйымдарында</w:t>
            </w:r>
            <w:r>
              <w:br/>
            </w:r>
            <w:r>
              <w:rPr>
                <w:rFonts w:ascii="Times New Roman"/>
                <w:b w:val="false"/>
                <w:i w:val="false"/>
                <w:color w:val="000000"/>
                <w:sz w:val="20"/>
              </w:rPr>
              <w:t>бiлiм алушыларға академиялық</w:t>
            </w:r>
            <w:r>
              <w:br/>
            </w:r>
            <w:r>
              <w:rPr>
                <w:rFonts w:ascii="Times New Roman"/>
                <w:b w:val="false"/>
                <w:i w:val="false"/>
                <w:color w:val="000000"/>
                <w:sz w:val="20"/>
              </w:rPr>
              <w:t>демалыс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7" w:id="4"/>
    <w:p>
      <w:pPr>
        <w:spacing w:after="0"/>
        <w:ind w:left="0"/>
        <w:jc w:val="left"/>
      </w:pPr>
      <w:r>
        <w:rPr>
          <w:rFonts w:ascii="Times New Roman"/>
          <w:b/>
          <w:i w:val="false"/>
          <w:color w:val="000000"/>
        </w:rPr>
        <w:t xml:space="preserve"> Мемлекеттiк қызмет көрсетудiң бизнес-процестерiнiң анықтамалығы</w:t>
      </w:r>
    </w:p>
    <w:bookmarkEnd w:id="4"/>
    <w:p>
      <w:pPr>
        <w:spacing w:after="0"/>
        <w:ind w:left="0"/>
        <w:jc w:val="left"/>
      </w:pPr>
      <w:r>
        <w:br/>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