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7032" w14:textId="7f27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VІ сайланған Алматы қаласы мәслихатының XХVII сессиясының 2018 жылғы 17 сәуірдегі № 211 шешімі. Алматы қаласы Әділет департаментінде 2018 жылғы 28 сәуірде № 1471 болып тіркелді. Күші жойылды - Алматы қаласы мәслихатының 2022 жылғы 12 қыркүйектегі № 153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12.09.2022 № 153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8-бабы 3-тармағының 7) тармақшасына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VІ сайланған Алматы қаласының мәслихаты ШЕШІМ ҚАБЫЛДАДЫ:</w:t>
      </w:r>
    </w:p>
    <w:p>
      <w:pPr>
        <w:spacing w:after="0"/>
        <w:ind w:left="0"/>
        <w:jc w:val="both"/>
      </w:pPr>
      <w:r>
        <w:rPr>
          <w:rFonts w:ascii="Times New Roman"/>
          <w:b w:val="false"/>
          <w:i w:val="false"/>
          <w:color w:val="000000"/>
          <w:sz w:val="28"/>
        </w:rPr>
        <w:t>
      1. Қоса беріліп отырған "Алматы қаласы Мәслихатының аппараты" коммуналдық мемлекеттік мекемесінің "Б" корпусы мемлекеттік әкімшілік қызметшілерінің қызметін бағалау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Алматы қаласы мәслихатының VІ сайланған кезектен тыс ХV сессиясының 2017 жылғы 13 сәуірдегі № 96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актілерінің мемлекеттік тіркеу тізілімінде № 1372 болып тіркелген, 2017 жылғы 4 мамырда "Алматы Ақшамы" № 52 и "Вечерний Алматы" № 50 газеттерінде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жергілікті мемлекеттік басқару және тұрғын үй саясаты жөніндегі тұрақты комиссиясының төрағасы Е.М. Еркінбаевқа және Алматы қаласы Мәслихаты аппаратының басшысы М.М. Рахметовқа жүктелсін.</w:t>
      </w:r>
    </w:p>
    <w:p>
      <w:pPr>
        <w:spacing w:after="0"/>
        <w:ind w:left="0"/>
        <w:jc w:val="both"/>
      </w:pPr>
      <w:r>
        <w:rPr>
          <w:rFonts w:ascii="Times New Roman"/>
          <w:b w:val="false"/>
          <w:i w:val="false"/>
          <w:color w:val="000000"/>
          <w:sz w:val="28"/>
        </w:rPr>
        <w:t>
      5. Осы шешімі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w:t>
            </w:r>
          </w:p>
          <w:p>
            <w:pPr>
              <w:spacing w:after="20"/>
              <w:ind w:left="20"/>
              <w:jc w:val="both"/>
            </w:pPr>
          </w:p>
          <w:p>
            <w:pPr>
              <w:spacing w:after="20"/>
              <w:ind w:left="20"/>
              <w:jc w:val="both"/>
            </w:pPr>
            <w:r>
              <w:rPr>
                <w:rFonts w:ascii="Times New Roman"/>
                <w:b w:val="false"/>
                <w:i/>
                <w:color w:val="000000"/>
                <w:sz w:val="20"/>
              </w:rPr>
              <w:t>қаласы мәслихаты XXVІІ</w:t>
            </w: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Матыжанов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VІ сайланған </w:t>
            </w:r>
            <w:r>
              <w:br/>
            </w:r>
            <w:r>
              <w:rPr>
                <w:rFonts w:ascii="Times New Roman"/>
                <w:b w:val="false"/>
                <w:i w:val="false"/>
                <w:color w:val="000000"/>
                <w:sz w:val="20"/>
              </w:rPr>
              <w:t xml:space="preserve">Алматы қаласы мәслихатының </w:t>
            </w:r>
            <w:r>
              <w:br/>
            </w:r>
            <w:r>
              <w:rPr>
                <w:rFonts w:ascii="Times New Roman"/>
                <w:b w:val="false"/>
                <w:i w:val="false"/>
                <w:color w:val="000000"/>
                <w:sz w:val="20"/>
              </w:rPr>
              <w:t>XXVII cессиясының</w:t>
            </w:r>
            <w:r>
              <w:br/>
            </w:r>
            <w:r>
              <w:rPr>
                <w:rFonts w:ascii="Times New Roman"/>
                <w:b w:val="false"/>
                <w:i w:val="false"/>
                <w:color w:val="000000"/>
                <w:sz w:val="20"/>
              </w:rPr>
              <w:t>2018 жылғы 17 сәуірдегі</w:t>
            </w:r>
            <w:r>
              <w:br/>
            </w:r>
            <w:r>
              <w:rPr>
                <w:rFonts w:ascii="Times New Roman"/>
                <w:b w:val="false"/>
                <w:i w:val="false"/>
                <w:color w:val="000000"/>
                <w:sz w:val="20"/>
              </w:rPr>
              <w:t>№ 211 шешімімен бекітілген</w:t>
            </w:r>
          </w:p>
        </w:tc>
      </w:tr>
    </w:tbl>
    <w:bookmarkStart w:name="z3" w:id="1"/>
    <w:p>
      <w:pPr>
        <w:spacing w:after="0"/>
        <w:ind w:left="0"/>
        <w:jc w:val="left"/>
      </w:pPr>
      <w:r>
        <w:rPr>
          <w:rFonts w:ascii="Times New Roman"/>
          <w:b/>
          <w:i w:val="false"/>
          <w:color w:val="000000"/>
        </w:rPr>
        <w:t xml:space="preserve"> "Алматы қаласы мәслихатының аппараты" коммуналдық мемлекеттік</w:t>
      </w:r>
      <w:r>
        <w:br/>
      </w:r>
      <w:r>
        <w:rPr>
          <w:rFonts w:ascii="Times New Roman"/>
          <w:b/>
          <w:i w:val="false"/>
          <w:color w:val="000000"/>
        </w:rPr>
        <w:t>мекемесінің "Б" корпусы мемлекеттік әкімшілік қызметшілерінің</w:t>
      </w:r>
      <w:r>
        <w:br/>
      </w:r>
      <w:r>
        <w:rPr>
          <w:rFonts w:ascii="Times New Roman"/>
          <w:b/>
          <w:i w:val="false"/>
          <w:color w:val="000000"/>
        </w:rPr>
        <w:t>қызметін бағалау әдістемесі 1-тарау. Жалпы ережелер</w:t>
      </w:r>
    </w:p>
    <w:bookmarkEnd w:id="1"/>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w:t>
      </w:r>
      <w:r>
        <w:br/>
      </w:r>
      <w:r>
        <w:rPr>
          <w:rFonts w:ascii="Times New Roman"/>
          <w:b/>
          <w:i w:val="false"/>
          <w:color w:val="000000"/>
        </w:rPr>
        <w:t>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w:t>
      </w:r>
      <w:r>
        <w:br/>
      </w:r>
      <w:r>
        <w:rPr>
          <w:rFonts w:ascii="Times New Roman"/>
          <w:b/>
          <w:i w:val="false"/>
          <w:color w:val="000000"/>
        </w:rPr>
        <w:t>жұмыс жоспары __________________________________ жыл</w:t>
      </w:r>
      <w:r>
        <w:br/>
      </w:r>
      <w:r>
        <w:rPr>
          <w:rFonts w:ascii="Times New Roman"/>
          <w:b/>
          <w:i w:val="false"/>
          <w:color w:val="000000"/>
        </w:rPr>
        <w:t xml:space="preserve">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r>
        <w:br/>
      </w:r>
      <w:r>
        <w:rPr>
          <w:rFonts w:ascii="Times New Roman"/>
          <w:b/>
          <w:i w:val="false"/>
          <w:color w:val="000000"/>
        </w:rPr>
        <w:t>___________________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xml:space="preserve">
  Берілген міндеттерді сапалы және уақтылы орындауына ұжымды бағыттамайды және жағдай жасамайды </w:t>
            </w:r>
          </w:p>
          <w:p>
            <w:pPr>
              <w:spacing w:after="0"/>
              <w:ind w:left="0"/>
              <w:jc w:val="both"/>
            </w:pPr>
            <w:r>
              <w:rPr>
                <w:rFonts w:ascii="Times New Roman"/>
                <w:b w:val="false"/>
                <w:i w:val="false"/>
                <w:color w:val="000000"/>
                <w:sz w:val="20"/>
              </w:rPr>
              <w:t>
Бөлімше жұмысын басымдылығына мән бермей тиімсіз ұйымдастырады;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0"/>
              <w:ind w:left="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