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ff01" w14:textId="c64f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2018 жылғы 25 сәуірдегі № 129/36 шешімі. Павлодар облысының Әділет департаментінде 2018 жылғы 16 мамырда № 5975 болып тіркелді. Күші жойылды - Павлодар облысы Шарбақты аудандық мәслихатының 2023 жылғы 15 желтоқсандағы № 47/15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15.12.2023 </w:t>
      </w:r>
      <w:r>
        <w:rPr>
          <w:rFonts w:ascii="Times New Roman"/>
          <w:b w:val="false"/>
          <w:i w:val="false"/>
          <w:color w:val="ff0000"/>
          <w:sz w:val="28"/>
        </w:rPr>
        <w:t>№ 47/15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бүкіл мәтіні бойынша "ұйымдастыру бөлімінің басшысын", "ұйымдастыру бөлімінің басшысы", "ұйымдастыру бөлімінің басшысымен" деген сөздері тиісінше "бас маманды", "бас маман", "бас маманмен" деген сөздерімен ауыстырылды - Павлодар облысы Шарбақты аудандық мәслихатының 19.10.2022 </w:t>
      </w:r>
      <w:r>
        <w:rPr>
          <w:rFonts w:ascii="Times New Roman"/>
          <w:b w:val="false"/>
          <w:i w:val="false"/>
          <w:color w:val="000000"/>
          <w:sz w:val="28"/>
        </w:rPr>
        <w:t>№ 122/34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Шарбақты аудандық мәслихатының 2017 жылғы 7 наурыздағы "Шарбақты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 56/18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5445 болып тіркелген, 2017 жылғы 12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 25</w:t>
            </w:r>
            <w:r>
              <w:br/>
            </w:r>
            <w:r>
              <w:rPr>
                <w:rFonts w:ascii="Times New Roman"/>
                <w:b w:val="false"/>
                <w:i w:val="false"/>
                <w:color w:val="000000"/>
                <w:sz w:val="20"/>
              </w:rPr>
              <w:t>сәуірдегі № 129/36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"Шарбақты аудандық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"Шарбақты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"Шарбақты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Шарбақты аудандық мәслихатының аппараты (бұдан әрі - мәслихат аппараты)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Шарбақты аудандық мәслихат аппаратының кадр жұмыстары лауазымдық міндетіне кіретін бас мамандында (бұдан әрі - бас маман)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жүзеге асырылады. Қызметші танысудан бас тартқан жағдайда, еркін нысанда акт жасалады, оған бас маман және мемлекеттік органның басқа екі қызметшісі қол қояды.</w:t>
      </w:r>
    </w:p>
    <w:bookmarkEnd w:id="5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осы Әдістеменің 40 – тармағында көрсетілген мерзімде мемлекеттік органдардың интернет-порталы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Павлодар облысы Шарбақты аудандық мәслихатының 19.10.2022 </w:t>
      </w:r>
      <w:r>
        <w:rPr>
          <w:rFonts w:ascii="Times New Roman"/>
          <w:b w:val="false"/>
          <w:i w:val="false"/>
          <w:color w:val="000000"/>
          <w:sz w:val="28"/>
        </w:rPr>
        <w:t>№ 122/34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Шарбақты аудандық мәслихатының 19.10.2022 </w:t>
      </w:r>
      <w:r>
        <w:rPr>
          <w:rFonts w:ascii="Times New Roman"/>
          <w:b w:val="false"/>
          <w:i w:val="false"/>
          <w:color w:val="000000"/>
          <w:sz w:val="28"/>
        </w:rPr>
        <w:t>№ 122/34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58" w:id="54"/>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4"/>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қолы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0" w:id="55"/>
    <w:p>
      <w:pPr>
        <w:spacing w:after="0"/>
        <w:ind w:left="0"/>
        <w:jc w:val="left"/>
      </w:pPr>
      <w:r>
        <w:rPr>
          <w:rFonts w:ascii="Times New Roman"/>
          <w:b/>
          <w:i w:val="false"/>
          <w:color w:val="000000"/>
        </w:rPr>
        <w:t xml:space="preserve"> НМИ бойынша бағалау парағы</w:t>
      </w:r>
    </w:p>
    <w:bookmarkEnd w:id="55"/>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күні _________________________</w:t>
            </w:r>
          </w:p>
          <w:p>
            <w:pPr>
              <w:spacing w:after="20"/>
              <w:ind w:left="20"/>
              <w:jc w:val="both"/>
            </w:pPr>
            <w:r>
              <w:rPr>
                <w:rFonts w:ascii="Times New Roman"/>
                <w:b w:val="false"/>
                <w:i w:val="false"/>
                <w:color w:val="000000"/>
                <w:sz w:val="20"/>
              </w:rPr>
              <w:t>қолы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_________________________</w:t>
            </w:r>
          </w:p>
          <w:p>
            <w:pPr>
              <w:spacing w:after="20"/>
              <w:ind w:left="20"/>
              <w:jc w:val="both"/>
            </w:pPr>
            <w:r>
              <w:rPr>
                <w:rFonts w:ascii="Times New Roman"/>
                <w:b w:val="false"/>
                <w:i w:val="false"/>
                <w:color w:val="000000"/>
                <w:sz w:val="20"/>
              </w:rPr>
              <w:t>қолы 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Құзыреттер бойынша бағалау парағы </w:t>
      </w:r>
    </w:p>
    <w:bookmarkEnd w:id="56"/>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қолы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7"/>
    <w:p>
      <w:pPr>
        <w:spacing w:after="0"/>
        <w:ind w:left="0"/>
        <w:jc w:val="left"/>
      </w:pPr>
      <w:r>
        <w:rPr>
          <w:rFonts w:ascii="Times New Roman"/>
          <w:b/>
          <w:i w:val="false"/>
          <w:color w:val="000000"/>
        </w:rPr>
        <w:t xml:space="preserve"> Құзыреттердің мінез-құлық индикаторлары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6" w:id="58"/>
    <w:p>
      <w:pPr>
        <w:spacing w:after="0"/>
        <w:ind w:left="0"/>
        <w:jc w:val="left"/>
      </w:pPr>
      <w:r>
        <w:rPr>
          <w:rFonts w:ascii="Times New Roman"/>
          <w:b/>
          <w:i w:val="false"/>
          <w:color w:val="000000"/>
        </w:rPr>
        <w:t xml:space="preserve"> Бағалау жөніндегі комиссия отырысының хаттамасы</w:t>
      </w:r>
    </w:p>
    <w:bookmarkEnd w:id="5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