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88af" w14:textId="e738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2014 жылғы 02 қазандағы "Шарбақты ауданының кәсіпкерлік және ауыл шаруашылық бөлімі" мемлекеттік мекемесі туралы Ережені бекіту туралы" № 345/17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2018 жылғы 26 ақпандағы № 57/1 қаулысы. Павлодар облысының Әділет департаментінде 2018 жылғы 12 наурызда № 5902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2014 жылғы 02 қазандағы "Шарбақты ауданының кәсіпкерлік және ауыл шаруашылық бөлімі" мемлекеттік мекемесінің туралы Ережені бекіту туралы" № 345/17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4145 болып тіркелген, 2014 жылғы 20 қарашада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