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393f" w14:textId="6823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5 жылғы 05 ақпандағы "Шарбақты ауданының мәдениет және тілдерді дамыту, дене шынықтыру және спорт бөлімі" мемлекеттік мекемесінің Ережесін бекіту туралы" № 40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8 жылғы 26 ақпандағы № 56/1 қаулысы. Павлодар облысының Әділет департаментінде 2018 жылғы 6 наурызда № 58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5 жылғы 05 ақпандағы "Шарбақты ауданының мәдениет және тілдерді дамыту, дене шынықтыру және спорт бөлімі" мемлекеттік мекемесінің Ережесін бекіту туралы" № 40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1 болып тіркелген, 2015 жылғы 19 наурызда "Әділет" ақпараттық- құқықтық жүйесінде жарияланға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