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1ff6c" w14:textId="b81ff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 Успен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2018 жылғы 2 сәуірдегі № 141/28 шешімі. Павлодар облысының Әділет департаментінде 2018 жылғы 17 сәуірде № 5953 болып тіркелді. Күші жойылды - Павлодар облысы Успен аудандық мәслихатының 2018 жылғы 22 маусымдағы № 152/31 (алғашкы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Успен аудандық мәслихатының 22.06.2018 № 152/31 (алғашкы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сәйкес, Успен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Успен ауданы Успен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Успен аудандық мәслихаттың әлеуметтік сала және заңдылық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Елгонденов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Бечелова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 мәслихатының</w:t>
            </w:r>
            <w:r>
              <w:br/>
            </w:r>
            <w:r>
              <w:rPr>
                <w:rFonts w:ascii="Times New Roman"/>
                <w:b w:val="false"/>
                <w:i w:val="false"/>
                <w:color w:val="000000"/>
                <w:sz w:val="20"/>
              </w:rPr>
              <w:t>2018 жылғы 2 сәуірдегі</w:t>
            </w:r>
            <w:r>
              <w:br/>
            </w:r>
            <w:r>
              <w:rPr>
                <w:rFonts w:ascii="Times New Roman"/>
                <w:b w:val="false"/>
                <w:i w:val="false"/>
                <w:color w:val="000000"/>
                <w:sz w:val="20"/>
              </w:rPr>
              <w:t>№ 141/28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Успен ауданы Успен ауылдық округінің</w:t>
      </w:r>
      <w:r>
        <w:br/>
      </w:r>
      <w:r>
        <w:rPr>
          <w:rFonts w:ascii="Times New Roman"/>
          <w:b/>
          <w:i w:val="false"/>
          <w:color w:val="000000"/>
        </w:rPr>
        <w:t>жергілікті қоғамдастық жиналысының регламенті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Успен ауданы Успен ауылдық округінің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w:t>
      </w:r>
    </w:p>
    <w:bookmarkEnd w:id="6"/>
    <w:bookmarkStart w:name="z9" w:id="7"/>
    <w:p>
      <w:pPr>
        <w:spacing w:after="0"/>
        <w:ind w:left="0"/>
        <w:jc w:val="both"/>
      </w:pPr>
      <w:r>
        <w:rPr>
          <w:rFonts w:ascii="Times New Roman"/>
          <w:b w:val="false"/>
          <w:i w:val="false"/>
          <w:color w:val="000000"/>
          <w:sz w:val="28"/>
        </w:rPr>
        <w:t>
      2. Осы Регламентте қолданылатын негізгі ұғымдар:</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xml:space="preserve">,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 </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0" w:id="8"/>
    <w:p>
      <w:pPr>
        <w:spacing w:after="0"/>
        <w:ind w:left="0"/>
        <w:jc w:val="both"/>
      </w:pPr>
      <w:r>
        <w:rPr>
          <w:rFonts w:ascii="Times New Roman"/>
          <w:b w:val="false"/>
          <w:i w:val="false"/>
          <w:color w:val="000000"/>
          <w:sz w:val="28"/>
        </w:rPr>
        <w:t xml:space="preserve">
      3. Жиналыс Регламентін Успен аудандық мәслихаты бекітеді. </w:t>
      </w:r>
    </w:p>
    <w:bookmarkEnd w:id="8"/>
    <w:bookmarkStart w:name="z11" w:id="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9"/>
    <w:bookmarkStart w:name="z12" w:id="10"/>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Успен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Успен ауылдық округ әкімі аппаратының (бұдан әрі – ауылдық округ әкімінің аппараты) Успен ауылдық округтің коммуналдық меншігін (жергілікті өзін-өзі басқарудың коммуналдық меншігін) басқару жөніндегі шешімдерін келісу;</w:t>
      </w:r>
    </w:p>
    <w:p>
      <w:pPr>
        <w:spacing w:after="0"/>
        <w:ind w:left="0"/>
        <w:jc w:val="both"/>
      </w:pPr>
      <w:r>
        <w:rPr>
          <w:rFonts w:ascii="Times New Roman"/>
          <w:b w:val="false"/>
          <w:i w:val="false"/>
          <w:color w:val="000000"/>
          <w:sz w:val="28"/>
        </w:rPr>
        <w:t>
      Успен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Успен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Успен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p>
      <w:pPr>
        <w:spacing w:after="0"/>
        <w:ind w:left="0"/>
        <w:jc w:val="both"/>
      </w:pPr>
      <w:r>
        <w:rPr>
          <w:rFonts w:ascii="Times New Roman"/>
          <w:b w:val="false"/>
          <w:i w:val="false"/>
          <w:color w:val="000000"/>
          <w:sz w:val="28"/>
        </w:rPr>
        <w:t>
      Успен ауылдық округ әкімін (бұдан әрі – ауылдық округ әкімі) сайлауды өткізуге Успен аудандық мәслихатына одан әрі ұсыну үшін ауылдық округ әкімінің қызметіне Успен ауданының әкімі ұсынған кандидатураларды келісу;</w:t>
      </w:r>
    </w:p>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Start w:name="z13" w:id="11"/>
    <w:p>
      <w:pPr>
        <w:spacing w:after="0"/>
        <w:ind w:left="0"/>
        <w:jc w:val="both"/>
      </w:pPr>
      <w:r>
        <w:rPr>
          <w:rFonts w:ascii="Times New Roman"/>
          <w:b w:val="false"/>
          <w:i w:val="false"/>
          <w:color w:val="000000"/>
          <w:sz w:val="28"/>
        </w:rPr>
        <w:t>
      5. Жиналысты ауылдық округ әкiмі дербес немесе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4" w:id="12"/>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2"/>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Start w:name="z15" w:id="13"/>
    <w:p>
      <w:pPr>
        <w:spacing w:after="0"/>
        <w:ind w:left="0"/>
        <w:jc w:val="both"/>
      </w:pPr>
      <w:r>
        <w:rPr>
          <w:rFonts w:ascii="Times New Roman"/>
          <w:b w:val="false"/>
          <w:i w:val="false"/>
          <w:color w:val="000000"/>
          <w:sz w:val="28"/>
        </w:rPr>
        <w:t>
      7. Жиналысты шақыру алдында ауылдық округ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6" w:id="14"/>
    <w:p>
      <w:pPr>
        <w:spacing w:after="0"/>
        <w:ind w:left="0"/>
        <w:jc w:val="both"/>
      </w:pPr>
      <w:r>
        <w:rPr>
          <w:rFonts w:ascii="Times New Roman"/>
          <w:b w:val="false"/>
          <w:i w:val="false"/>
          <w:color w:val="000000"/>
          <w:sz w:val="28"/>
        </w:rPr>
        <w:t xml:space="preserve">
      8. Жиналысты шақыруды әкім немесе ол уәкілеттік берген адам ашады. </w:t>
      </w:r>
    </w:p>
    <w:bookmarkEnd w:id="1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7" w:id="15"/>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5"/>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18" w:id="16"/>
    <w:p>
      <w:pPr>
        <w:spacing w:after="0"/>
        <w:ind w:left="0"/>
        <w:jc w:val="both"/>
      </w:pPr>
      <w:r>
        <w:rPr>
          <w:rFonts w:ascii="Times New Roman"/>
          <w:b w:val="false"/>
          <w:i w:val="false"/>
          <w:color w:val="000000"/>
          <w:sz w:val="28"/>
        </w:rPr>
        <w:t>
      10. Жиналысты шақыруға олардың мәселелері онда қаралатын Успен аудандық мәслихатының депутаттары, Успен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бірлестіктердің өкілдері қатыса алады.</w:t>
      </w:r>
    </w:p>
    <w:bookmarkEnd w:id="16"/>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Start w:name="z19" w:id="1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0" w:id="1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8"/>
    <w:bookmarkStart w:name="z21" w:id="19"/>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1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p>
      <w:pPr>
        <w:spacing w:after="0"/>
        <w:ind w:left="0"/>
        <w:jc w:val="both"/>
      </w:pPr>
      <w:r>
        <w:rPr>
          <w:rFonts w:ascii="Times New Roman"/>
          <w:b w:val="false"/>
          <w:i w:val="false"/>
          <w:color w:val="000000"/>
          <w:sz w:val="28"/>
        </w:rPr>
        <w:t>
      Жиналыстың шешімі хаттамамен рәсімделеді,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Start w:name="z22" w:id="20"/>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20"/>
    <w:p>
      <w:pPr>
        <w:spacing w:after="0"/>
        <w:ind w:left="0"/>
        <w:jc w:val="both"/>
      </w:pPr>
      <w:r>
        <w:rPr>
          <w:rFonts w:ascii="Times New Roman"/>
          <w:b w:val="false"/>
          <w:i w:val="false"/>
          <w:color w:val="000000"/>
          <w:sz w:val="28"/>
        </w:rPr>
        <w:t xml:space="preserve">
      Әкімдер жергілікті қоғамдастық жиналысының шешіміне келіспеушілігін білдіруге құқылы, осындай келіспеушілік тудырған мәселелер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Успен аудандық мәслихатының отырысында алдын ала талқылаудан соң шешеді.</w:t>
      </w:r>
    </w:p>
    <w:bookmarkStart w:name="z23" w:id="21"/>
    <w:p>
      <w:pPr>
        <w:spacing w:after="0"/>
        <w:ind w:left="0"/>
        <w:jc w:val="both"/>
      </w:pPr>
      <w:r>
        <w:rPr>
          <w:rFonts w:ascii="Times New Roman"/>
          <w:b w:val="false"/>
          <w:i w:val="false"/>
          <w:color w:val="000000"/>
          <w:sz w:val="28"/>
        </w:rPr>
        <w:t>
      14. Ауылдық округ әкімінің аппараты ауылдық округ әкімінің жиналыс шешімдерін қарау нәтижелерін бес жұмыс күн ішінде жиналыстың мүшелеріне жеткізеді.</w:t>
      </w:r>
    </w:p>
    <w:bookmarkEnd w:id="21"/>
    <w:bookmarkStart w:name="z24" w:id="2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2"/>
    <w:bookmarkStart w:name="z25" w:id="23"/>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3"/>
    <w:bookmarkStart w:name="z26" w:id="24"/>
    <w:p>
      <w:pPr>
        <w:spacing w:after="0"/>
        <w:ind w:left="0"/>
        <w:jc w:val="left"/>
      </w:pPr>
      <w:r>
        <w:rPr>
          <w:rFonts w:ascii="Times New Roman"/>
          <w:b/>
          <w:i w:val="false"/>
          <w:color w:val="000000"/>
        </w:rPr>
        <w:t xml:space="preserve"> 4-тарау. Жергілікті қоғамдастық жиналысы</w:t>
      </w:r>
      <w:r>
        <w:br/>
      </w:r>
      <w:r>
        <w:rPr>
          <w:rFonts w:ascii="Times New Roman"/>
          <w:b/>
          <w:i w:val="false"/>
          <w:color w:val="000000"/>
        </w:rPr>
        <w:t>шешімдерінің орындалуын бақылау</w:t>
      </w:r>
    </w:p>
    <w:bookmarkEnd w:id="24"/>
    <w:bookmarkStart w:name="z27" w:id="2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5"/>
    <w:bookmarkStart w:name="z28" w:id="26"/>
    <w:p>
      <w:pPr>
        <w:spacing w:after="0"/>
        <w:ind w:left="0"/>
        <w:jc w:val="both"/>
      </w:pPr>
      <w:r>
        <w:rPr>
          <w:rFonts w:ascii="Times New Roman"/>
          <w:b w:val="false"/>
          <w:i w:val="false"/>
          <w:color w:val="000000"/>
          <w:sz w:val="28"/>
        </w:rPr>
        <w:t xml:space="preserve">
      18. Шешімдерді орындамаған немесе сапасыз орындаған жағдайда, тиісті ақпарат хаттамаға енгізіледі, оны жиналыстың төрағасы Успен ауданының әкіміне немесе жиналыстың шешімін орындауға жауапты лауазымды адамның жоғары тұрған басшыларына жолдайды. </w:t>
      </w:r>
    </w:p>
    <w:bookmarkEnd w:id="2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Успен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