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4658" w14:textId="21c4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Май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2018 жылғы 10 сәуірдегі № 2/30 шешімі. Павлодар облысының Әділет департаментінде 2018 жылғы 24 сәуірде № 5963 болып тіркелді. Күші жойылды - Павлодар облысы Май аудандық мәслихатының 2021 жылғы 5 қазандағы № 2/8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05.10.2021 № 2/8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Май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әлеуметтік-мәдени даму және азаматтардың құқықтары мен заңды мүдделерін қорғау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Май ауданының коммуналдық меншігіне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Май ауданының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Май ауданының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құрайды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"Май ауданының тұрғын үй-коммуналдық шаруашылық, жолаушылар көлігі және автомобиль жолдары бөлімі" жергілікті бюджеттен қаржыландырылатын және коммуналдық мүлікті басқару саласында қызмет атқаруға уәкілеттілік берген мемлекеттік мекемесі болып белгіленеді.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сейкес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 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