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16c1" w14:textId="c741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әкімдігінің 2016 жылғы 15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 № 53/3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ауданы әкімдігінің 2018 жылғы 13 желтоқсандағы № 1-03/327 қаулысы. Павлодар облысының Әділет департаментінде 2018 жылғы 19 желтоқсанда № 6176 болып тіркелді. Күші жойылды - Павлодар облысы Аққулы ауданы әкімдігінің 2019 жылғы 26 маусымдағы № 1-03/160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ауданы әкімдігінің 26.06.2019 № 1-03/160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Аққулы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Лебяжі ауданы әкімдігінің 2016 жылғы 15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 № 53/3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5012 болып тіркелген, 2016 жылғы 2 сәуірде "Аққу үні" - "Вести Акку" аудандық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қаулының барлық мәтін бойынша "Лебяжі ауданының", "Лебяжі ауданы" деген сөздер "Аққулы ауданының", "Аққулы ауданы" деген сөздеріне ауыстырылсын;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аудан әкімінің орынбасары Б. Р. Смағұловқа жүктелсін.</w:t>
      </w:r>
    </w:p>
    <w:bookmarkEnd w:id="4"/>
    <w:bookmarkStart w:name="z6" w:id="5"/>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2018</w:t>
            </w:r>
            <w:r>
              <w:br/>
            </w:r>
            <w:r>
              <w:rPr>
                <w:rFonts w:ascii="Times New Roman"/>
                <w:b w:val="false"/>
                <w:i w:val="false"/>
                <w:color w:val="000000"/>
                <w:sz w:val="20"/>
              </w:rPr>
              <w:t>жылғы "13" желтоқсандағы</w:t>
            </w:r>
            <w:r>
              <w:br/>
            </w:r>
            <w:r>
              <w:rPr>
                <w:rFonts w:ascii="Times New Roman"/>
                <w:b w:val="false"/>
                <w:i w:val="false"/>
                <w:color w:val="000000"/>
                <w:sz w:val="20"/>
              </w:rPr>
              <w:t>№ 1-03/327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ауданы әкімдігінің</w:t>
            </w:r>
            <w:r>
              <w:br/>
            </w:r>
            <w:r>
              <w:rPr>
                <w:rFonts w:ascii="Times New Roman"/>
                <w:b w:val="false"/>
                <w:i w:val="false"/>
                <w:color w:val="000000"/>
                <w:sz w:val="20"/>
              </w:rPr>
              <w:t>2016 жылғы "15" наурыздағы</w:t>
            </w:r>
            <w:r>
              <w:br/>
            </w:r>
            <w:r>
              <w:rPr>
                <w:rFonts w:ascii="Times New Roman"/>
                <w:b w:val="false"/>
                <w:i w:val="false"/>
                <w:color w:val="000000"/>
                <w:sz w:val="20"/>
              </w:rPr>
              <w:t>№ 53/3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мен өткізуді Аққулы ауданы</w:t>
      </w:r>
      <w:r>
        <w:br/>
      </w:r>
      <w:r>
        <w:rPr>
          <w:rFonts w:ascii="Times New Roman"/>
          <w:b/>
          <w:i w:val="false"/>
          <w:color w:val="000000"/>
        </w:rPr>
        <w:t>бойынша мемлекеттік сатып алуды бірыңғай ұйымдастырушы орындалатын</w:t>
      </w:r>
      <w:r>
        <w:br/>
      </w:r>
      <w:r>
        <w:rPr>
          <w:rFonts w:ascii="Times New Roman"/>
          <w:b/>
          <w:i w:val="false"/>
          <w:color w:val="000000"/>
        </w:rPr>
        <w:t>бюджеттік бағдарламалар және тауарлар, жұмыстар, қызметтер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1300"/>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бастамасы бойынша сатып алуға бөлінген лоттың (жоспар тармағының) сомасы үш мың еселік айлық есептік көрсеткіштен асқан жағдайда, бірақ тиісті қаржы жылына белгіленген бір жүз мың еселік айлық есептік көрсеткіштен артық емес болса тауарларды, жұмыстарды, көрсетілетін қызметтерді конкурс (аукцион) тәсілімен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