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3ddf" w14:textId="9f93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көрсетілетін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2018 жылғы 12 желтоқсандағы № 1182/12 қаулысы. Павлодар облысының Әділет департаментінде 2018 жылғы 13 желтоқсанда № 6158 болып тіркелді. Күші жойылды - Павлодар облысы Екібастұз қалалық әкімдігінің 2019 жылғы 12 шілдедегі № 679/7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12.07.2019 № 679/7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"Екібастұз қаласы әкімдігінің құрылыс бөлімі" мемлекеттік мекемесі тапсырыс берушілер үшін Екібастұз қаласы бойынша мемлекеттік сатып алудың бірыңғай ұйымдастырушысы болып айқындалсын.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сатып алуды ұйымдастыру мен өткізуді мемлекеттік сатып алудың бірыңғай ұйымдастырушы орындайтын бюджеттік бағдарламалар және тауарлар, жұмыстар, көрсетілетін қызметтер анықталсын.</w:t>
      </w:r>
    </w:p>
    <w:bookmarkEnd w:id="2"/>
    <w:bookmarkStart w:name="z4" w:id="3"/>
    <w:p>
      <w:pPr>
        <w:spacing w:after="0"/>
        <w:ind w:left="0"/>
        <w:jc w:val="both"/>
      </w:pPr>
      <w:r>
        <w:rPr>
          <w:rFonts w:ascii="Times New Roman"/>
          <w:b w:val="false"/>
          <w:i w:val="false"/>
          <w:color w:val="000000"/>
          <w:sz w:val="28"/>
        </w:rPr>
        <w:t>
      3. Тапсырыс берушілер, бюджеттік бағдарламалар әкімшілері Қазақстан Республикасының мемлекеттік сатып алу туралы қолданыстағы заңнамасына сәйкес мемлекеттік сатып алуды бірыңғай ұйымдастырушыға мемлекеттік сатып алуды ұйымдастыру және өткізу үшін қажетті құжаттардың ұсынылуын қамтамасыз етсін.</w:t>
      </w:r>
    </w:p>
    <w:bookmarkEnd w:id="3"/>
    <w:bookmarkStart w:name="z5"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Екібастұз қаласы әкімдігінің кейбір қаулыларының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Екібастұз қаласы әкімінің орынбасары Г. Ш. Кадырбаеваға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2018 жылғы 12 желтоқсан</w:t>
            </w:r>
            <w:r>
              <w:br/>
            </w:r>
            <w:r>
              <w:rPr>
                <w:rFonts w:ascii="Times New Roman"/>
                <w:b w:val="false"/>
                <w:i w:val="false"/>
                <w:color w:val="000000"/>
                <w:sz w:val="20"/>
              </w:rPr>
              <w:t>№ 1182/12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Екібастұз қаласы бойынша мемлекеттік сатып алуды</w:t>
      </w:r>
      <w:r>
        <w:br/>
      </w:r>
      <w:r>
        <w:rPr>
          <w:rFonts w:ascii="Times New Roman"/>
          <w:b/>
          <w:i w:val="false"/>
          <w:color w:val="000000"/>
        </w:rPr>
        <w:t>ұйымдастыру мен өткізуді мемлекеттік сатып алудың</w:t>
      </w:r>
      <w:r>
        <w:br/>
      </w:r>
      <w:r>
        <w:rPr>
          <w:rFonts w:ascii="Times New Roman"/>
          <w:b/>
          <w:i w:val="false"/>
          <w:color w:val="000000"/>
        </w:rPr>
        <w:t>бірыңғай ұйымдастырушысы орындайтын бюджеттік</w:t>
      </w:r>
      <w:r>
        <w:br/>
      </w:r>
      <w:r>
        <w:rPr>
          <w:rFonts w:ascii="Times New Roman"/>
          <w:b/>
          <w:i w:val="false"/>
          <w:color w:val="000000"/>
        </w:rPr>
        <w:t>бағдарламалар және тауарлар, жұмыстар,көрсетілетін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139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органдармен бюджеттік инвестициялық жобаларды іске асыруды қарастыратын бюджеттік даму бағдарламалары шеңберінде конкурс (аукцион) әдістерімен тауарларды, жұмыстарды, қызметтерді мемлекеттік сатып алулар</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сатып алуға бөлінген лот сомасы (жоспар тармағы) үш мың есе айлық есептік көрсеткіштен асса, бірақ тиісті қаржы жылына белгіленген жүз мың есе айлық есептік көрсеткіштен артық болмаса, конкурс (аукцион) әдістерімен тауарларды, жұмыстарды, қызметтерді мемлекеттік сатып алулар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2018 жылғы 12 желтоқсан</w:t>
            </w:r>
            <w:r>
              <w:br/>
            </w:r>
            <w:r>
              <w:rPr>
                <w:rFonts w:ascii="Times New Roman"/>
                <w:b w:val="false"/>
                <w:i w:val="false"/>
                <w:color w:val="000000"/>
                <w:sz w:val="20"/>
              </w:rPr>
              <w:t>№ 1182/12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Екібастұз қаласы әкімдігінің күші жойылған кейбір қаулыларының тізбесі</w:t>
      </w:r>
    </w:p>
    <w:bookmarkEnd w:id="8"/>
    <w:bookmarkStart w:name="z12" w:id="9"/>
    <w:p>
      <w:pPr>
        <w:spacing w:after="0"/>
        <w:ind w:left="0"/>
        <w:jc w:val="both"/>
      </w:pPr>
      <w:r>
        <w:rPr>
          <w:rFonts w:ascii="Times New Roman"/>
          <w:b w:val="false"/>
          <w:i w:val="false"/>
          <w:color w:val="000000"/>
          <w:sz w:val="28"/>
        </w:rPr>
        <w:t xml:space="preserve">
      1. Екібастұз қаласы әкімдінің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4988 болып тіркелген, 2016 жылғы 17 наурызда "Отарқа" және "Голос Экибастуза" газеттерінде жарияланған);</w:t>
      </w:r>
    </w:p>
    <w:bookmarkEnd w:id="9"/>
    <w:bookmarkStart w:name="z13" w:id="10"/>
    <w:p>
      <w:pPr>
        <w:spacing w:after="0"/>
        <w:ind w:left="0"/>
        <w:jc w:val="both"/>
      </w:pPr>
      <w:r>
        <w:rPr>
          <w:rFonts w:ascii="Times New Roman"/>
          <w:b w:val="false"/>
          <w:i w:val="false"/>
          <w:color w:val="000000"/>
          <w:sz w:val="28"/>
        </w:rPr>
        <w:t xml:space="preserve">
      2. Екібастұз қаласы әкімдінің 2016 жылғы 05 тамыздағы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толықтыру енгізу туралы" № 845/8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5214 болып тіркелген, 2016 жылғы 25 тамызда "Отарқа" және "Голос Экибастуза" газеттерінде жарияланған);</w:t>
      </w:r>
    </w:p>
    <w:bookmarkEnd w:id="10"/>
    <w:bookmarkStart w:name="z14" w:id="11"/>
    <w:p>
      <w:pPr>
        <w:spacing w:after="0"/>
        <w:ind w:left="0"/>
        <w:jc w:val="both"/>
      </w:pPr>
      <w:r>
        <w:rPr>
          <w:rFonts w:ascii="Times New Roman"/>
          <w:b w:val="false"/>
          <w:i w:val="false"/>
          <w:color w:val="000000"/>
          <w:sz w:val="28"/>
        </w:rPr>
        <w:t xml:space="preserve">
      3. Екібастұз қаласы әкімдінің 2017 жылғы 20 қаңтардағы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өзгеріс енгізу туралы" № 63/1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5368 болып тіркелген, 2017 жылғы 09 ақпанда "Отарқа" және "Голос Экибастуза" газеттерінде жарияланған);</w:t>
      </w:r>
    </w:p>
    <w:bookmarkEnd w:id="11"/>
    <w:bookmarkStart w:name="z15" w:id="12"/>
    <w:p>
      <w:pPr>
        <w:spacing w:after="0"/>
        <w:ind w:left="0"/>
        <w:jc w:val="both"/>
      </w:pPr>
      <w:r>
        <w:rPr>
          <w:rFonts w:ascii="Times New Roman"/>
          <w:b w:val="false"/>
          <w:i w:val="false"/>
          <w:color w:val="000000"/>
          <w:sz w:val="28"/>
        </w:rPr>
        <w:t xml:space="preserve">
      4. Екібастұз қаласы әкімдінің 2018 жылғы 17 қыркүйектегі "Екібастұз қаласы әкімдігінің 2016 жылғы 29 ақпандағы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қызметтерді анықтау туралы" № 215/3 қаулысына өзгеріс енгізу туралы" № 895/9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6095 болып тіркелген, 2018 жылғы 08 қарашада "Отарқа" және "Голос Экибастуза" газеттерінде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