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5815e" w14:textId="a758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Шідерті поселкесінің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2018 жылғы 19 сәуірдегі № 247/28 шешімі. Павлодар облысының Әділет департаментінде 2018 жылғы 10 мамырда № 5968 болып тіркелді. Күші жойылды - Павлодар облысы Екібастұз қалалық мәслихатының 2019 жылғы 7 қарашадағы № 385/49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07.11.2019 № 385/49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Екібастұз қаласы Шідерті поселкесінің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Екібастұз қалалық мәслихатының азаматтардың құқықтары мен заңды мүдделерін қамтамасыз ету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Егер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Арсютин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2018 жылғы 19</w:t>
            </w:r>
            <w:r>
              <w:br/>
            </w:r>
            <w:r>
              <w:rPr>
                <w:rFonts w:ascii="Times New Roman"/>
                <w:b w:val="false"/>
                <w:i w:val="false"/>
                <w:color w:val="000000"/>
                <w:sz w:val="20"/>
              </w:rPr>
              <w:t>сәуірдегі № 247/28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Екібастұз қаласы Шідерті поселкесінің жергілікті</w:t>
      </w:r>
      <w:r>
        <w:br/>
      </w:r>
      <w:r>
        <w:rPr>
          <w:rFonts w:ascii="Times New Roman"/>
          <w:b/>
          <w:i w:val="false"/>
          <w:color w:val="000000"/>
        </w:rPr>
        <w:t>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Шідерті поселкесінің жергілікті қоғамдастық жиналысының регламенті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both"/>
      </w:pPr>
      <w:r>
        <w:rPr>
          <w:rFonts w:ascii="Times New Roman"/>
          <w:b w:val="false"/>
          <w:i w:val="false"/>
          <w:color w:val="000000"/>
          <w:sz w:val="28"/>
        </w:rPr>
        <w:t>
      3. Жиналыс регламентін Екібастұз қалалық мәслихаты бекітеді.</w:t>
      </w:r>
    </w:p>
    <w:bookmarkEnd w:id="8"/>
    <w:bookmarkStart w:name="z11" w:id="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
    <w:bookmarkStart w:name="z12" w:id="10"/>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Шідерті поселкесі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Шідерті поселкесі әкімі аппаратының Шідерті поселкесінің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Шідерті поселкесі бюджетің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Шідерті поселкесі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Шідерті поселкесінің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Шідерті поселкесі әкімін сайлауды өткізуге Екібастұз қалалық мәслихатына одан әрі ұсыну үшін Шідерті поселкесі әкімінің қызметіне Екібастұз қаласының әкімі ұсынған кандидатураларды келісу;</w:t>
      </w:r>
    </w:p>
    <w:p>
      <w:pPr>
        <w:spacing w:after="0"/>
        <w:ind w:left="0"/>
        <w:jc w:val="both"/>
      </w:pPr>
      <w:r>
        <w:rPr>
          <w:rFonts w:ascii="Times New Roman"/>
          <w:b w:val="false"/>
          <w:i w:val="false"/>
          <w:color w:val="000000"/>
          <w:sz w:val="28"/>
        </w:rPr>
        <w:t>
      Шідерті поселкесінің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Start w:name="z13" w:id="11"/>
    <w:p>
      <w:pPr>
        <w:spacing w:after="0"/>
        <w:ind w:left="0"/>
        <w:jc w:val="both"/>
      </w:pPr>
      <w:r>
        <w:rPr>
          <w:rFonts w:ascii="Times New Roman"/>
          <w:b w:val="false"/>
          <w:i w:val="false"/>
          <w:color w:val="000000"/>
          <w:sz w:val="28"/>
        </w:rPr>
        <w:t>
      5. Жиналысты Шідерті поселкесінің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4" w:id="12"/>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2"/>
    <w:p>
      <w:pPr>
        <w:spacing w:after="0"/>
        <w:ind w:left="0"/>
        <w:jc w:val="both"/>
      </w:pPr>
      <w:r>
        <w:rPr>
          <w:rFonts w:ascii="Times New Roman"/>
          <w:b w:val="false"/>
          <w:i w:val="false"/>
          <w:color w:val="000000"/>
          <w:sz w:val="28"/>
        </w:rPr>
        <w:t>
      Шідерті поселкесі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Start w:name="z15" w:id="13"/>
    <w:p>
      <w:pPr>
        <w:spacing w:after="0"/>
        <w:ind w:left="0"/>
        <w:jc w:val="both"/>
      </w:pPr>
      <w:r>
        <w:rPr>
          <w:rFonts w:ascii="Times New Roman"/>
          <w:b w:val="false"/>
          <w:i w:val="false"/>
          <w:color w:val="000000"/>
          <w:sz w:val="28"/>
        </w:rPr>
        <w:t>
      7. Жиналысты шақыру алдында Шідерті поселкесі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6" w:id="1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7" w:id="15"/>
    <w:p>
      <w:pPr>
        <w:spacing w:after="0"/>
        <w:ind w:left="0"/>
        <w:jc w:val="both"/>
      </w:pPr>
      <w:r>
        <w:rPr>
          <w:rFonts w:ascii="Times New Roman"/>
          <w:b w:val="false"/>
          <w:i w:val="false"/>
          <w:color w:val="000000"/>
          <w:sz w:val="28"/>
        </w:rPr>
        <w:t>
      9. Жиналыстың күн тәртібін Шідерті поселкесі әкімінің аппараты жиналыс мүшелері, Шідерті поселкесінің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8" w:id="16"/>
    <w:p>
      <w:pPr>
        <w:spacing w:after="0"/>
        <w:ind w:left="0"/>
        <w:jc w:val="both"/>
      </w:pPr>
      <w:r>
        <w:rPr>
          <w:rFonts w:ascii="Times New Roman"/>
          <w:b w:val="false"/>
          <w:i w:val="false"/>
          <w:color w:val="000000"/>
          <w:sz w:val="28"/>
        </w:rPr>
        <w:t>
      10. Жиналысты шақыруға олардың мәселелері онда қаралатын Екібастұз қалалық мәслихатының депутаттары, Екібастұз қаласы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9" w:id="1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0" w:id="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
    <w:bookmarkStart w:name="z21" w:id="19"/>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Шідерті поселкесінің әкіміне беріледі.</w:t>
      </w:r>
    </w:p>
    <w:bookmarkStart w:name="z22" w:id="20"/>
    <w:p>
      <w:pPr>
        <w:spacing w:after="0"/>
        <w:ind w:left="0"/>
        <w:jc w:val="both"/>
      </w:pPr>
      <w:r>
        <w:rPr>
          <w:rFonts w:ascii="Times New Roman"/>
          <w:b w:val="false"/>
          <w:i w:val="false"/>
          <w:color w:val="000000"/>
          <w:sz w:val="28"/>
        </w:rPr>
        <w:t>
      13. Жиналыста қабылданған шешімдерді Шідерті поселкесінің әкімі бес жұмыс күні мерзімінде қарайды.</w:t>
      </w:r>
    </w:p>
    <w:bookmarkEnd w:id="20"/>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p>
      <w:pPr>
        <w:spacing w:after="0"/>
        <w:ind w:left="0"/>
        <w:jc w:val="both"/>
      </w:pPr>
      <w:r>
        <w:rPr>
          <w:rFonts w:ascii="Times New Roman"/>
          <w:b w:val="false"/>
          <w:i w:val="false"/>
          <w:color w:val="000000"/>
          <w:sz w:val="28"/>
        </w:rPr>
        <w:t>
      Шідерті поселкесі әкімінің келіспеушілігін тудырған мәселелерді шешу мүмкін болмаған жағдайда, мәселені жоғары тұрған әкім Екібастұз қалалық мәслихатының отырысында алдын ала талқылаудан соң шешеді.</w:t>
      </w:r>
    </w:p>
    <w:bookmarkStart w:name="z23" w:id="21"/>
    <w:p>
      <w:pPr>
        <w:spacing w:after="0"/>
        <w:ind w:left="0"/>
        <w:jc w:val="both"/>
      </w:pPr>
      <w:r>
        <w:rPr>
          <w:rFonts w:ascii="Times New Roman"/>
          <w:b w:val="false"/>
          <w:i w:val="false"/>
          <w:color w:val="000000"/>
          <w:sz w:val="28"/>
        </w:rPr>
        <w:t>
      14. Шідерті поселкесі әкімі аппараты Шідерті поселкесі әкімнің жиналыс шешімдерін қарау нәтижелерін бес жұмыс күн ішінде жиналыстың мүшелеріне жеткізеді.</w:t>
      </w:r>
    </w:p>
    <w:bookmarkEnd w:id="21"/>
    <w:bookmarkStart w:name="z24" w:id="2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Шідерті поселкесінің әкімі мақұлдаған шешімдердің орындалуын қамтамасыз етеді.</w:t>
      </w:r>
    </w:p>
    <w:bookmarkEnd w:id="22"/>
    <w:bookmarkStart w:name="z25" w:id="23"/>
    <w:p>
      <w:pPr>
        <w:spacing w:after="0"/>
        <w:ind w:left="0"/>
        <w:jc w:val="both"/>
      </w:pPr>
      <w:r>
        <w:rPr>
          <w:rFonts w:ascii="Times New Roman"/>
          <w:b w:val="false"/>
          <w:i w:val="false"/>
          <w:color w:val="000000"/>
          <w:sz w:val="28"/>
        </w:rPr>
        <w:t>
      16. Жиналысты шақыруда қабылданған шешімдерді Шідерті поселкесі әкімінің аппараты бұқаралық ақпарат құралдары арқылы немесе өзге де тәсілдермен таратады.</w:t>
      </w:r>
    </w:p>
    <w:bookmarkEnd w:id="23"/>
    <w:bookmarkStart w:name="z26" w:id="2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4"/>
    <w:bookmarkStart w:name="z27" w:id="2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5"/>
    <w:bookmarkStart w:name="z28" w:id="2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Екібастұз қаласының әкіміне немесе жиналыстың шешімін орындауға жауапты лауазымды адамның жоғары тұрған басшыларына жолдайды.</w:t>
      </w:r>
    </w:p>
    <w:bookmarkEnd w:id="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Екібастұз қаласының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