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1b41" w14:textId="fc31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2017 жылғы 22 желтоқсандағы "2018 - 2020 жылдарға арналған Ақсу қаласының бюджеті туралы" № 164/20 шешіміне өзгерістер мен толықтыру енгізу туралы</w:t>
      </w:r>
    </w:p>
    <w:p>
      <w:pPr>
        <w:spacing w:after="0"/>
        <w:ind w:left="0"/>
        <w:jc w:val="both"/>
      </w:pPr>
      <w:r>
        <w:rPr>
          <w:rFonts w:ascii="Times New Roman"/>
          <w:b w:val="false"/>
          <w:i w:val="false"/>
          <w:color w:val="000000"/>
          <w:sz w:val="28"/>
        </w:rPr>
        <w:t>Павлодар облысы Ақсу қалалық мәслихатының 2018 жылғы 14 қарашадағы № 272/35 шешімі. Павлодар облысының Әділет департаментінде 2018 жылғы 5 желтоқсанда № 6136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2017 жылғы 22 желтоқсандағы "2018 - 2020 жылдарға арналған Ақсу қаласының бюджеті туралы" № 164/20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5770 болып тіркелген, 2018 жылғы 5 қаңтарда "Ақсу жолы", "Новый путь" газеттерінде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"16856775" деген сандар "17157069" деген сандарымен ауыстырылсын;</w:t>
      </w:r>
    </w:p>
    <w:p>
      <w:pPr>
        <w:spacing w:after="0"/>
        <w:ind w:left="0"/>
        <w:jc w:val="both"/>
      </w:pPr>
      <w:r>
        <w:rPr>
          <w:rFonts w:ascii="Times New Roman"/>
          <w:b w:val="false"/>
          <w:i w:val="false"/>
          <w:color w:val="000000"/>
          <w:sz w:val="28"/>
        </w:rPr>
        <w:t>
      "7034246" деген сандар "7201007" деген сандарымен ауыстырылсын;</w:t>
      </w:r>
    </w:p>
    <w:p>
      <w:pPr>
        <w:spacing w:after="0"/>
        <w:ind w:left="0"/>
        <w:jc w:val="both"/>
      </w:pPr>
      <w:r>
        <w:rPr>
          <w:rFonts w:ascii="Times New Roman"/>
          <w:b w:val="false"/>
          <w:i w:val="false"/>
          <w:color w:val="000000"/>
          <w:sz w:val="28"/>
        </w:rPr>
        <w:t>
      "33904" деген сандар "36158" деген сандарымен ауыстырылсын;</w:t>
      </w:r>
    </w:p>
    <w:p>
      <w:pPr>
        <w:spacing w:after="0"/>
        <w:ind w:left="0"/>
        <w:jc w:val="both"/>
      </w:pPr>
      <w:r>
        <w:rPr>
          <w:rFonts w:ascii="Times New Roman"/>
          <w:b w:val="false"/>
          <w:i w:val="false"/>
          <w:color w:val="000000"/>
          <w:sz w:val="28"/>
        </w:rPr>
        <w:t>
      "260718" деген сандар "311703" деген сандарымен ауыстырылсын;</w:t>
      </w:r>
    </w:p>
    <w:p>
      <w:pPr>
        <w:spacing w:after="0"/>
        <w:ind w:left="0"/>
        <w:jc w:val="both"/>
      </w:pPr>
      <w:r>
        <w:rPr>
          <w:rFonts w:ascii="Times New Roman"/>
          <w:b w:val="false"/>
          <w:i w:val="false"/>
          <w:color w:val="000000"/>
          <w:sz w:val="28"/>
        </w:rPr>
        <w:t>
      "9527907" деген сандар "9608201" деген сандарымен ауыстырылсын;</w:t>
      </w:r>
    </w:p>
    <w:p>
      <w:pPr>
        <w:spacing w:after="0"/>
        <w:ind w:left="0"/>
        <w:jc w:val="both"/>
      </w:pPr>
      <w:r>
        <w:rPr>
          <w:rFonts w:ascii="Times New Roman"/>
          <w:b w:val="false"/>
          <w:i w:val="false"/>
          <w:color w:val="000000"/>
          <w:sz w:val="28"/>
        </w:rPr>
        <w:t>
      2) тармақшада "16793662" деген сандар "16901676" деген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"-152062" деген сандар "40218" деген сандарымен ауыстырылсын;</w:t>
      </w:r>
    </w:p>
    <w:p>
      <w:pPr>
        <w:spacing w:after="0"/>
        <w:ind w:left="0"/>
        <w:jc w:val="both"/>
      </w:pPr>
      <w:r>
        <w:rPr>
          <w:rFonts w:ascii="Times New Roman"/>
          <w:b w:val="false"/>
          <w:i w:val="false"/>
          <w:color w:val="000000"/>
          <w:sz w:val="28"/>
        </w:rPr>
        <w:t>
      "214207" деген сандар "21927" деген сандарымен ауыстырылсын;</w:t>
      </w:r>
    </w:p>
    <w:bookmarkStart w:name="z4" w:id="2"/>
    <w:p>
      <w:pPr>
        <w:spacing w:after="0"/>
        <w:ind w:left="0"/>
        <w:jc w:val="both"/>
      </w:pPr>
      <w:r>
        <w:rPr>
          <w:rFonts w:ascii="Times New Roman"/>
          <w:b w:val="false"/>
          <w:i w:val="false"/>
          <w:color w:val="000000"/>
          <w:sz w:val="28"/>
        </w:rPr>
        <w:t>
      көрсетілген шешім келесі мазмұндағы 6-3-тармақпен толықтырылсын:</w:t>
      </w:r>
    </w:p>
    <w:bookmarkEnd w:id="2"/>
    <w:p>
      <w:pPr>
        <w:spacing w:after="0"/>
        <w:ind w:left="0"/>
        <w:jc w:val="both"/>
      </w:pPr>
      <w:r>
        <w:rPr>
          <w:rFonts w:ascii="Times New Roman"/>
          <w:b w:val="false"/>
          <w:i w:val="false"/>
          <w:color w:val="000000"/>
          <w:sz w:val="28"/>
        </w:rPr>
        <w:t>
      "6-3. Достық селолық округінің 2018 жылға арналған бюджетінде автобусты орта мектептің балансынан ауылдық округтің балансына беруге байланысты оқушыларды мектепке дейін және кейін тегін жеткізу үшін шығыстарды қамтамасыз етуге 528 мың теңге сомасында қалалық бюджеттен нысаналы ағымдағы трансферт ескерілсін.";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p>
    <w:bookmarkEnd w:id="4"/>
    <w:bookmarkStart w:name="z7" w:id="5"/>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Носачева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2018 жылғы 14 қарашадағы</w:t>
            </w:r>
            <w:r>
              <w:br/>
            </w:r>
            <w:r>
              <w:rPr>
                <w:rFonts w:ascii="Times New Roman"/>
                <w:b w:val="false"/>
                <w:i w:val="false"/>
                <w:color w:val="000000"/>
                <w:sz w:val="20"/>
              </w:rPr>
              <w:t>№ 272/35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Ақсу қаласының бюджеті</w:t>
      </w:r>
      <w:r>
        <w:br/>
      </w:r>
      <w:r>
        <w:rPr>
          <w:rFonts w:ascii="Times New Roman"/>
          <w:b/>
          <w:i w:val="false"/>
          <w:color w:val="000000"/>
        </w:rPr>
        <w:t>(өзгерістер мен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17157069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 көрсетулерге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Өкілеттілігі бар мемлекеттік органдар немесе лауазымды тұлғалардың құқықтық маңызы бар әрекет жасау және (немесе) құжаттарды беру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өзге де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сатқаннан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12"/>
        <w:gridCol w:w="1239"/>
        <w:gridCol w:w="1239"/>
        <w:gridCol w:w="5131"/>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16901676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5167593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3067406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462377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462377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1565582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сызбаларын және елді мекендердің бас жоспарларын әзірлеу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берілетін бюджеттік кредиттерді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профициті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профицитін пайдалану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2018 жылғы 14 қарашадағы</w:t>
            </w:r>
            <w:r>
              <w:br/>
            </w:r>
            <w:r>
              <w:rPr>
                <w:rFonts w:ascii="Times New Roman"/>
                <w:b w:val="false"/>
                <w:i w:val="false"/>
                <w:color w:val="000000"/>
                <w:sz w:val="20"/>
              </w:rPr>
              <w:t>№ 272/35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164/20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Ақсу қаласының жергілікті атқарушы</w:t>
      </w:r>
      <w:r>
        <w:br/>
      </w:r>
      <w:r>
        <w:rPr>
          <w:rFonts w:ascii="Times New Roman"/>
          <w:b/>
          <w:i w:val="false"/>
          <w:color w:val="000000"/>
        </w:rPr>
        <w:t>органдарының резерв сомасын бөлу</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4"/>
        <w:gridCol w:w="4118"/>
        <w:gridCol w:w="1592"/>
        <w:gridCol w:w="1593"/>
        <w:gridCol w:w="18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ауданның (облыстық маңызы бар қаланың) жергілікті атқарушы органының резерві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